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B25EC2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proofErr w:type="gramStart"/>
      <w:r w:rsidRPr="00B25EC2">
        <w:rPr>
          <w:rFonts w:eastAsia="Calibri"/>
          <w:sz w:val="27"/>
          <w:szCs w:val="27"/>
          <w:lang w:eastAsia="ru-RU"/>
        </w:rPr>
        <w:t>разработан</w:t>
      </w:r>
      <w:proofErr w:type="gramEnd"/>
      <w:r w:rsidRPr="00B25EC2">
        <w:rPr>
          <w:rFonts w:eastAsia="Calibri"/>
          <w:sz w:val="27"/>
          <w:szCs w:val="27"/>
          <w:lang w:eastAsia="ru-RU"/>
        </w:rPr>
        <w:t xml:space="preserve"> комитетом финансов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B25EC2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B25EC2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B25EC2">
        <w:rPr>
          <w:sz w:val="27"/>
          <w:szCs w:val="27"/>
        </w:rPr>
        <w:t>Пояснительная записка</w:t>
      </w:r>
      <w:r w:rsidR="00877109" w:rsidRPr="00B25EC2">
        <w:rPr>
          <w:sz w:val="27"/>
          <w:szCs w:val="27"/>
        </w:rPr>
        <w:t xml:space="preserve"> </w:t>
      </w:r>
      <w:r w:rsidR="00FD5217" w:rsidRPr="00B25EC2">
        <w:rPr>
          <w:sz w:val="27"/>
          <w:szCs w:val="27"/>
        </w:rPr>
        <w:t>к проекту решения Думы города</w:t>
      </w:r>
      <w:r w:rsidR="00845C4C" w:rsidRPr="00B25EC2">
        <w:rPr>
          <w:sz w:val="27"/>
          <w:szCs w:val="27"/>
        </w:rPr>
        <w:t xml:space="preserve"> Покачи</w:t>
      </w:r>
    </w:p>
    <w:p w:rsidR="00FD5217" w:rsidRPr="00B25EC2" w:rsidRDefault="00307C92" w:rsidP="00EE0AB7">
      <w:pPr>
        <w:widowControl w:val="0"/>
        <w:suppressAutoHyphens w:val="0"/>
        <w:jc w:val="center"/>
        <w:rPr>
          <w:sz w:val="27"/>
          <w:szCs w:val="27"/>
        </w:rPr>
      </w:pPr>
      <w:r w:rsidRPr="00B25EC2">
        <w:rPr>
          <w:sz w:val="27"/>
          <w:szCs w:val="27"/>
        </w:rPr>
        <w:t>«</w:t>
      </w:r>
      <w:r w:rsidR="00380D7D" w:rsidRPr="00B25EC2">
        <w:rPr>
          <w:sz w:val="27"/>
          <w:szCs w:val="27"/>
        </w:rPr>
        <w:t>О внесении изменени</w:t>
      </w:r>
      <w:r w:rsidR="005A2231" w:rsidRPr="00B25EC2">
        <w:rPr>
          <w:sz w:val="27"/>
          <w:szCs w:val="27"/>
        </w:rPr>
        <w:t>й в бюджет города Покачи на 2023 год и на плановый период 2024 и 2025</w:t>
      </w:r>
      <w:r w:rsidR="00380D7D" w:rsidRPr="00B25EC2">
        <w:rPr>
          <w:sz w:val="27"/>
          <w:szCs w:val="27"/>
        </w:rPr>
        <w:t xml:space="preserve"> годов, утвержденный решением Думы города Покачи от 1</w:t>
      </w:r>
      <w:r w:rsidR="005A2231" w:rsidRPr="00B25EC2">
        <w:rPr>
          <w:sz w:val="27"/>
          <w:szCs w:val="27"/>
        </w:rPr>
        <w:t>4.12.2022 №118</w:t>
      </w:r>
      <w:r w:rsidRPr="00B25EC2">
        <w:rPr>
          <w:sz w:val="27"/>
          <w:szCs w:val="27"/>
        </w:rPr>
        <w:t>»</w:t>
      </w:r>
    </w:p>
    <w:p w:rsidR="00DF37CA" w:rsidRPr="00B25EC2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B25EC2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877109" w:rsidRPr="00B25EC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1) </w:t>
      </w:r>
      <w:r w:rsidR="00737F82" w:rsidRPr="00B25EC2">
        <w:rPr>
          <w:sz w:val="27"/>
          <w:szCs w:val="27"/>
        </w:rPr>
        <w:t>частью 2 статьи 169 Бюджетного кодекса Российской Федерации;</w:t>
      </w:r>
    </w:p>
    <w:p w:rsidR="00737F82" w:rsidRPr="00B25EC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2) </w:t>
      </w:r>
      <w:r w:rsidR="00737F82" w:rsidRPr="00B25EC2">
        <w:rPr>
          <w:sz w:val="27"/>
          <w:szCs w:val="27"/>
        </w:rPr>
        <w:t>пунктом 2 части 1 статьи 19 Устава города Покачи;</w:t>
      </w:r>
    </w:p>
    <w:p w:rsidR="00737F82" w:rsidRPr="00B25EC2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B25EC2">
        <w:rPr>
          <w:sz w:val="27"/>
          <w:szCs w:val="27"/>
        </w:rPr>
        <w:t xml:space="preserve">3) </w:t>
      </w:r>
      <w:r w:rsidR="00737F82" w:rsidRPr="00B25EC2">
        <w:rPr>
          <w:sz w:val="27"/>
          <w:szCs w:val="27"/>
        </w:rPr>
        <w:t xml:space="preserve">пунктом 1 части 5 статьи 4 </w:t>
      </w:r>
      <w:r w:rsidR="00737F82" w:rsidRPr="00B25EC2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B25EC2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B25EC2">
        <w:rPr>
          <w:rFonts w:eastAsia="Calibri"/>
          <w:sz w:val="27"/>
          <w:szCs w:val="27"/>
          <w:lang w:eastAsia="ru-RU"/>
        </w:rPr>
        <w:t>92.</w:t>
      </w:r>
    </w:p>
    <w:p w:rsidR="008D4EA7" w:rsidRPr="00B25EC2" w:rsidRDefault="00FD5217" w:rsidP="008D4EA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Необходимость внесения изменений </w:t>
      </w:r>
      <w:r w:rsidR="005A2231" w:rsidRPr="00B25EC2">
        <w:rPr>
          <w:sz w:val="27"/>
          <w:szCs w:val="27"/>
        </w:rPr>
        <w:t>в бюджет города Покачи на 2023</w:t>
      </w:r>
      <w:r w:rsidR="00F0377F" w:rsidRPr="00B25EC2">
        <w:rPr>
          <w:sz w:val="27"/>
          <w:szCs w:val="27"/>
        </w:rPr>
        <w:t xml:space="preserve"> год и на </w:t>
      </w:r>
      <w:r w:rsidR="00E80456" w:rsidRPr="00B25EC2">
        <w:rPr>
          <w:sz w:val="27"/>
          <w:szCs w:val="27"/>
        </w:rPr>
        <w:t>плановый период 20</w:t>
      </w:r>
      <w:r w:rsidR="005A2231" w:rsidRPr="00B25EC2">
        <w:rPr>
          <w:sz w:val="27"/>
          <w:szCs w:val="27"/>
        </w:rPr>
        <w:t>24</w:t>
      </w:r>
      <w:r w:rsidR="00E80456" w:rsidRPr="00B25EC2">
        <w:rPr>
          <w:sz w:val="27"/>
          <w:szCs w:val="27"/>
        </w:rPr>
        <w:t xml:space="preserve"> и 202</w:t>
      </w:r>
      <w:r w:rsidR="005A2231" w:rsidRPr="00B25EC2">
        <w:rPr>
          <w:sz w:val="27"/>
          <w:szCs w:val="27"/>
        </w:rPr>
        <w:t>5</w:t>
      </w:r>
      <w:r w:rsidR="00E7239C" w:rsidRPr="00B25EC2">
        <w:rPr>
          <w:sz w:val="27"/>
          <w:szCs w:val="27"/>
        </w:rPr>
        <w:t xml:space="preserve"> годов, утвержденный решением </w:t>
      </w:r>
      <w:r w:rsidR="00E80456" w:rsidRPr="00B25EC2">
        <w:rPr>
          <w:sz w:val="27"/>
          <w:szCs w:val="27"/>
        </w:rPr>
        <w:t>Думы города Покачи от 1</w:t>
      </w:r>
      <w:r w:rsidR="0066347D" w:rsidRPr="00B25EC2">
        <w:rPr>
          <w:sz w:val="27"/>
          <w:szCs w:val="27"/>
        </w:rPr>
        <w:t>4.12.202</w:t>
      </w:r>
      <w:r w:rsidR="005A2231" w:rsidRPr="00B25EC2">
        <w:rPr>
          <w:sz w:val="27"/>
          <w:szCs w:val="27"/>
        </w:rPr>
        <w:t>2 №118</w:t>
      </w:r>
      <w:r w:rsidR="00E7239C" w:rsidRPr="00B25EC2">
        <w:rPr>
          <w:sz w:val="27"/>
          <w:szCs w:val="27"/>
        </w:rPr>
        <w:t xml:space="preserve">, </w:t>
      </w:r>
      <w:r w:rsidRPr="00B25EC2">
        <w:rPr>
          <w:sz w:val="27"/>
          <w:szCs w:val="27"/>
        </w:rPr>
        <w:t xml:space="preserve">вызвана </w:t>
      </w:r>
      <w:r w:rsidR="00E57FF9" w:rsidRPr="00B25EC2">
        <w:rPr>
          <w:sz w:val="27"/>
          <w:szCs w:val="27"/>
        </w:rPr>
        <w:t>следующим</w:t>
      </w:r>
      <w:r w:rsidR="00952BAB" w:rsidRPr="00B25EC2">
        <w:rPr>
          <w:sz w:val="27"/>
          <w:szCs w:val="27"/>
        </w:rPr>
        <w:t>и причинами</w:t>
      </w:r>
      <w:r w:rsidRPr="00B25EC2">
        <w:rPr>
          <w:sz w:val="27"/>
          <w:szCs w:val="27"/>
        </w:rPr>
        <w:t>:</w:t>
      </w:r>
    </w:p>
    <w:p w:rsidR="00446BEB" w:rsidRPr="00B25EC2" w:rsidRDefault="008D4EA7" w:rsidP="008D4EA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b/>
          <w:sz w:val="27"/>
          <w:szCs w:val="27"/>
        </w:rPr>
        <w:t>1.</w:t>
      </w:r>
      <w:r w:rsidR="00B316CE" w:rsidRPr="00B25EC2">
        <w:rPr>
          <w:b/>
          <w:sz w:val="27"/>
          <w:szCs w:val="27"/>
        </w:rPr>
        <w:t>У</w:t>
      </w:r>
      <w:r w:rsidR="0059462A" w:rsidRPr="00B25EC2">
        <w:rPr>
          <w:b/>
          <w:sz w:val="27"/>
          <w:szCs w:val="27"/>
        </w:rPr>
        <w:t>величен</w:t>
      </w:r>
      <w:r w:rsidR="005F4B5C" w:rsidRPr="00B25EC2">
        <w:rPr>
          <w:b/>
          <w:sz w:val="27"/>
          <w:szCs w:val="27"/>
        </w:rPr>
        <w:t>а</w:t>
      </w:r>
      <w:r w:rsidR="006926E9" w:rsidRPr="00B25EC2">
        <w:rPr>
          <w:b/>
          <w:sz w:val="27"/>
          <w:szCs w:val="27"/>
        </w:rPr>
        <w:t xml:space="preserve"> </w:t>
      </w:r>
      <w:r w:rsidR="00C86257" w:rsidRPr="00B25EC2">
        <w:rPr>
          <w:b/>
          <w:sz w:val="27"/>
          <w:szCs w:val="27"/>
        </w:rPr>
        <w:t>доходн</w:t>
      </w:r>
      <w:r w:rsidR="005F4B5C" w:rsidRPr="00B25EC2">
        <w:rPr>
          <w:b/>
          <w:sz w:val="27"/>
          <w:szCs w:val="27"/>
        </w:rPr>
        <w:t>ая</w:t>
      </w:r>
      <w:r w:rsidR="00C86257" w:rsidRPr="00B25EC2">
        <w:rPr>
          <w:b/>
          <w:sz w:val="27"/>
          <w:szCs w:val="27"/>
        </w:rPr>
        <w:t xml:space="preserve"> част</w:t>
      </w:r>
      <w:r w:rsidR="005F4B5C" w:rsidRPr="00B25EC2">
        <w:rPr>
          <w:b/>
          <w:sz w:val="27"/>
          <w:szCs w:val="27"/>
        </w:rPr>
        <w:t>ь</w:t>
      </w:r>
      <w:r w:rsidR="00C86257" w:rsidRPr="00B25EC2">
        <w:rPr>
          <w:b/>
          <w:sz w:val="27"/>
          <w:szCs w:val="27"/>
        </w:rPr>
        <w:t xml:space="preserve"> бюджета города</w:t>
      </w:r>
      <w:r w:rsidR="00A9761D" w:rsidRPr="00B25EC2">
        <w:rPr>
          <w:b/>
          <w:sz w:val="27"/>
          <w:szCs w:val="27"/>
        </w:rPr>
        <w:t xml:space="preserve"> </w:t>
      </w:r>
      <w:r w:rsidR="00C808C4" w:rsidRPr="00B25EC2">
        <w:rPr>
          <w:b/>
          <w:sz w:val="27"/>
          <w:szCs w:val="27"/>
        </w:rPr>
        <w:t xml:space="preserve">Покачи </w:t>
      </w:r>
      <w:r w:rsidR="0071284B" w:rsidRPr="00B25EC2">
        <w:rPr>
          <w:b/>
          <w:sz w:val="27"/>
          <w:szCs w:val="27"/>
        </w:rPr>
        <w:t xml:space="preserve">в части </w:t>
      </w:r>
      <w:r w:rsidR="00A9761D" w:rsidRPr="00B25EC2">
        <w:rPr>
          <w:b/>
          <w:sz w:val="27"/>
          <w:szCs w:val="27"/>
        </w:rPr>
        <w:t xml:space="preserve">текущего </w:t>
      </w:r>
      <w:r w:rsidR="001D492E" w:rsidRPr="00B25EC2">
        <w:rPr>
          <w:b/>
          <w:sz w:val="27"/>
          <w:szCs w:val="27"/>
        </w:rPr>
        <w:t>202</w:t>
      </w:r>
      <w:r w:rsidR="003C7850" w:rsidRPr="00B25EC2">
        <w:rPr>
          <w:b/>
          <w:sz w:val="27"/>
          <w:szCs w:val="27"/>
        </w:rPr>
        <w:t>3</w:t>
      </w:r>
      <w:r w:rsidR="0071284B" w:rsidRPr="00B25EC2">
        <w:rPr>
          <w:b/>
          <w:sz w:val="27"/>
          <w:szCs w:val="27"/>
        </w:rPr>
        <w:t xml:space="preserve"> </w:t>
      </w:r>
      <w:r w:rsidR="00A9761D" w:rsidRPr="00B25EC2">
        <w:rPr>
          <w:b/>
          <w:sz w:val="27"/>
          <w:szCs w:val="27"/>
        </w:rPr>
        <w:t xml:space="preserve">финансового </w:t>
      </w:r>
      <w:r w:rsidR="0071284B" w:rsidRPr="00B25EC2">
        <w:rPr>
          <w:b/>
          <w:sz w:val="27"/>
          <w:szCs w:val="27"/>
        </w:rPr>
        <w:t xml:space="preserve">года </w:t>
      </w:r>
      <w:r w:rsidR="00FE4E65" w:rsidRPr="00B25EC2">
        <w:rPr>
          <w:b/>
          <w:sz w:val="27"/>
          <w:szCs w:val="27"/>
        </w:rPr>
        <w:t>на сумму</w:t>
      </w:r>
      <w:r w:rsidR="00B53168" w:rsidRPr="00B25EC2">
        <w:rPr>
          <w:b/>
          <w:sz w:val="27"/>
          <w:szCs w:val="27"/>
        </w:rPr>
        <w:t xml:space="preserve"> </w:t>
      </w:r>
      <w:r w:rsidR="002B242E" w:rsidRPr="00B25EC2">
        <w:rPr>
          <w:b/>
          <w:sz w:val="27"/>
          <w:szCs w:val="27"/>
        </w:rPr>
        <w:t>264</w:t>
      </w:r>
      <w:r w:rsidR="00FB3C82" w:rsidRPr="00B25EC2">
        <w:rPr>
          <w:b/>
          <w:sz w:val="27"/>
          <w:szCs w:val="27"/>
        </w:rPr>
        <w:t xml:space="preserve"> млн.</w:t>
      </w:r>
      <w:r w:rsidRPr="00B25EC2">
        <w:rPr>
          <w:b/>
          <w:sz w:val="27"/>
          <w:szCs w:val="27"/>
        </w:rPr>
        <w:t xml:space="preserve"> </w:t>
      </w:r>
      <w:r w:rsidR="002B242E" w:rsidRPr="00B25EC2">
        <w:rPr>
          <w:b/>
          <w:sz w:val="27"/>
          <w:szCs w:val="27"/>
        </w:rPr>
        <w:t>114</w:t>
      </w:r>
      <w:r w:rsidR="00A7475A" w:rsidRPr="00B25EC2">
        <w:rPr>
          <w:b/>
          <w:sz w:val="27"/>
          <w:szCs w:val="27"/>
        </w:rPr>
        <w:t xml:space="preserve"> </w:t>
      </w:r>
      <w:r w:rsidR="00310542" w:rsidRPr="00B25EC2">
        <w:rPr>
          <w:b/>
          <w:sz w:val="27"/>
          <w:szCs w:val="27"/>
        </w:rPr>
        <w:t>тыс.</w:t>
      </w:r>
      <w:r w:rsidR="00987D62" w:rsidRPr="00B25EC2">
        <w:rPr>
          <w:b/>
          <w:sz w:val="27"/>
          <w:szCs w:val="27"/>
        </w:rPr>
        <w:t xml:space="preserve"> </w:t>
      </w:r>
      <w:r w:rsidRPr="00B25EC2">
        <w:rPr>
          <w:b/>
          <w:sz w:val="27"/>
          <w:szCs w:val="27"/>
        </w:rPr>
        <w:t>654,9</w:t>
      </w:r>
      <w:r w:rsidR="003C7850" w:rsidRPr="00B25EC2">
        <w:rPr>
          <w:b/>
          <w:sz w:val="27"/>
          <w:szCs w:val="27"/>
        </w:rPr>
        <w:t>0</w:t>
      </w:r>
      <w:r w:rsidR="005F7D87" w:rsidRPr="00B25EC2">
        <w:rPr>
          <w:b/>
          <w:sz w:val="27"/>
          <w:szCs w:val="27"/>
        </w:rPr>
        <w:t xml:space="preserve"> руб.</w:t>
      </w:r>
      <w:r w:rsidR="00E50BA2" w:rsidRPr="00B25EC2">
        <w:rPr>
          <w:b/>
          <w:sz w:val="27"/>
          <w:szCs w:val="27"/>
        </w:rPr>
        <w:t>,</w:t>
      </w:r>
      <w:r w:rsidR="00642072" w:rsidRPr="00B25EC2">
        <w:rPr>
          <w:b/>
          <w:sz w:val="27"/>
          <w:szCs w:val="27"/>
        </w:rPr>
        <w:t xml:space="preserve"> </w:t>
      </w:r>
      <w:r w:rsidR="00D660CD" w:rsidRPr="00B25EC2">
        <w:rPr>
          <w:b/>
          <w:sz w:val="27"/>
          <w:szCs w:val="27"/>
        </w:rPr>
        <w:t>за счет</w:t>
      </w:r>
      <w:r w:rsidR="00F27A32" w:rsidRPr="00B25EC2">
        <w:rPr>
          <w:b/>
          <w:sz w:val="27"/>
          <w:szCs w:val="27"/>
        </w:rPr>
        <w:t>:</w:t>
      </w:r>
      <w:r w:rsidR="00D660CD" w:rsidRPr="00B25EC2">
        <w:rPr>
          <w:b/>
          <w:sz w:val="27"/>
          <w:szCs w:val="27"/>
        </w:rPr>
        <w:t xml:space="preserve"> </w:t>
      </w:r>
    </w:p>
    <w:p w:rsidR="003961BA" w:rsidRPr="00B25EC2" w:rsidRDefault="00446BEB" w:rsidP="00CE540A">
      <w:pPr>
        <w:jc w:val="both"/>
        <w:rPr>
          <w:b/>
          <w:sz w:val="27"/>
          <w:szCs w:val="27"/>
        </w:rPr>
      </w:pPr>
      <w:r w:rsidRPr="00B25EC2">
        <w:rPr>
          <w:b/>
          <w:sz w:val="27"/>
          <w:szCs w:val="27"/>
        </w:rPr>
        <w:tab/>
      </w:r>
      <w:r w:rsidR="00BE50CC" w:rsidRPr="00B25EC2">
        <w:rPr>
          <w:sz w:val="27"/>
          <w:szCs w:val="27"/>
        </w:rPr>
        <w:t>1) увеличения</w:t>
      </w:r>
      <w:r w:rsidR="00BF7572" w:rsidRPr="00B25EC2">
        <w:rPr>
          <w:sz w:val="27"/>
          <w:szCs w:val="27"/>
        </w:rPr>
        <w:t xml:space="preserve"> налоговых и</w:t>
      </w:r>
      <w:r w:rsidR="000A0393" w:rsidRPr="00B25EC2">
        <w:rPr>
          <w:sz w:val="27"/>
          <w:szCs w:val="27"/>
        </w:rPr>
        <w:t xml:space="preserve"> </w:t>
      </w:r>
      <w:r w:rsidRPr="00B25EC2">
        <w:rPr>
          <w:sz w:val="27"/>
          <w:szCs w:val="27"/>
        </w:rPr>
        <w:t>неналоговых поступлений на</w:t>
      </w:r>
      <w:r w:rsidR="00BF7572" w:rsidRPr="00B25EC2">
        <w:rPr>
          <w:sz w:val="27"/>
          <w:szCs w:val="27"/>
        </w:rPr>
        <w:t xml:space="preserve"> </w:t>
      </w:r>
      <w:r w:rsidR="00474D0C" w:rsidRPr="00B25EC2">
        <w:rPr>
          <w:sz w:val="27"/>
          <w:szCs w:val="27"/>
        </w:rPr>
        <w:t>70</w:t>
      </w:r>
      <w:r w:rsidR="007D4019" w:rsidRPr="00B25EC2">
        <w:rPr>
          <w:sz w:val="27"/>
          <w:szCs w:val="27"/>
        </w:rPr>
        <w:t xml:space="preserve"> млн. </w:t>
      </w:r>
      <w:r w:rsidR="00E01B0F" w:rsidRPr="00B25EC2">
        <w:rPr>
          <w:sz w:val="27"/>
          <w:szCs w:val="27"/>
        </w:rPr>
        <w:t xml:space="preserve">133 </w:t>
      </w:r>
      <w:r w:rsidR="00513388" w:rsidRPr="00B25EC2">
        <w:rPr>
          <w:sz w:val="27"/>
          <w:szCs w:val="27"/>
        </w:rPr>
        <w:t xml:space="preserve">тыс. </w:t>
      </w:r>
      <w:r w:rsidR="00E01B0F" w:rsidRPr="00B25EC2">
        <w:rPr>
          <w:sz w:val="27"/>
          <w:szCs w:val="27"/>
        </w:rPr>
        <w:t>995</w:t>
      </w:r>
      <w:r w:rsidR="00474D0C" w:rsidRPr="00B25EC2">
        <w:rPr>
          <w:sz w:val="27"/>
          <w:szCs w:val="27"/>
        </w:rPr>
        <w:t>,</w:t>
      </w:r>
      <w:r w:rsidR="00E01B0F" w:rsidRPr="00B25EC2">
        <w:rPr>
          <w:sz w:val="27"/>
          <w:szCs w:val="27"/>
        </w:rPr>
        <w:t>65</w:t>
      </w:r>
      <w:r w:rsidRPr="00B25EC2">
        <w:rPr>
          <w:sz w:val="27"/>
          <w:szCs w:val="27"/>
        </w:rPr>
        <w:t xml:space="preserve"> руб.:</w:t>
      </w:r>
      <w:r w:rsidR="00474D0C" w:rsidRPr="00B25EC2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446BEB" w:rsidRPr="00B25EC2" w:rsidTr="00446BEB">
        <w:tc>
          <w:tcPr>
            <w:tcW w:w="1827" w:type="dxa"/>
          </w:tcPr>
          <w:p w:rsidR="00446BEB" w:rsidRPr="00B25EC2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Сумма, руб.</w:t>
            </w:r>
          </w:p>
        </w:tc>
        <w:tc>
          <w:tcPr>
            <w:tcW w:w="7634" w:type="dxa"/>
          </w:tcPr>
          <w:p w:rsidR="00446BEB" w:rsidRPr="00B25EC2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Пояснение</w:t>
            </w:r>
          </w:p>
        </w:tc>
      </w:tr>
      <w:tr w:rsidR="00886FA9" w:rsidRPr="00B25EC2" w:rsidTr="00D96C94">
        <w:tc>
          <w:tcPr>
            <w:tcW w:w="1827" w:type="dxa"/>
            <w:vAlign w:val="center"/>
          </w:tcPr>
          <w:p w:rsidR="00886FA9" w:rsidRPr="00B25EC2" w:rsidRDefault="00E81CDE" w:rsidP="00E81CDE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+ 75 380 472,40</w:t>
            </w:r>
          </w:p>
        </w:tc>
        <w:tc>
          <w:tcPr>
            <w:tcW w:w="7634" w:type="dxa"/>
          </w:tcPr>
          <w:p w:rsidR="00886FA9" w:rsidRPr="00B25EC2" w:rsidRDefault="00847185" w:rsidP="0053685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рост поступлений НДФЛ прогнозируются по итогам индексации заработной платы отдельными налоговыми агентами в 2023 году (даты индексации и их размеры различные) и роста МРОТ: с 01.01.2023</w:t>
            </w:r>
          </w:p>
        </w:tc>
      </w:tr>
      <w:tr w:rsidR="00860215" w:rsidRPr="00B25EC2" w:rsidTr="00D96C94">
        <w:tc>
          <w:tcPr>
            <w:tcW w:w="1827" w:type="dxa"/>
            <w:vAlign w:val="center"/>
          </w:tcPr>
          <w:p w:rsidR="00860215" w:rsidRPr="00B25EC2" w:rsidRDefault="0086021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+ 910 672,97</w:t>
            </w:r>
          </w:p>
        </w:tc>
        <w:tc>
          <w:tcPr>
            <w:tcW w:w="7634" w:type="dxa"/>
          </w:tcPr>
          <w:p w:rsidR="00860215" w:rsidRPr="00B25EC2" w:rsidRDefault="005D6ADB" w:rsidP="0053685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рост доходов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25EC2">
              <w:t>инжекторных</w:t>
            </w:r>
            <w:proofErr w:type="spellEnd"/>
            <w:r w:rsidRPr="00B25EC2">
              <w:t xml:space="preserve">) двигателей (акцизы) </w:t>
            </w:r>
            <w:r w:rsidR="00121E21" w:rsidRPr="00B25EC2">
              <w:t xml:space="preserve">прогнозируется </w:t>
            </w:r>
            <w:r w:rsidRPr="00B25EC2">
              <w:t>согласно динамике поступлений</w:t>
            </w:r>
            <w:r w:rsidR="00121E21" w:rsidRPr="00B25EC2">
              <w:t xml:space="preserve"> на дату формирования проекта</w:t>
            </w:r>
          </w:p>
        </w:tc>
      </w:tr>
      <w:tr w:rsidR="00860215" w:rsidRPr="00B25EC2" w:rsidTr="00D96C94">
        <w:tc>
          <w:tcPr>
            <w:tcW w:w="1827" w:type="dxa"/>
            <w:vAlign w:val="center"/>
          </w:tcPr>
          <w:p w:rsidR="00860215" w:rsidRPr="00B25EC2" w:rsidRDefault="0086021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- 7 486 684,87</w:t>
            </w:r>
          </w:p>
        </w:tc>
        <w:tc>
          <w:tcPr>
            <w:tcW w:w="7634" w:type="dxa"/>
          </w:tcPr>
          <w:p w:rsidR="00626559" w:rsidRPr="00B25EC2" w:rsidRDefault="009A23B1" w:rsidP="0062655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с</w:t>
            </w:r>
            <w:r w:rsidR="00626559" w:rsidRPr="00B25EC2">
              <w:t xml:space="preserve">нижение поступлений </w:t>
            </w:r>
            <w:r w:rsidRPr="00B25EC2">
              <w:t>по уплате налога, взимаемого в связи с применением упрощенной системы налогообложения</w:t>
            </w:r>
            <w:r w:rsidR="00800E04" w:rsidRPr="00B25EC2">
              <w:t>,</w:t>
            </w:r>
            <w:r w:rsidRPr="00B25EC2">
              <w:t xml:space="preserve"> </w:t>
            </w:r>
            <w:r w:rsidR="00626559" w:rsidRPr="00B25EC2">
              <w:t>сложилось за счет:</w:t>
            </w:r>
          </w:p>
          <w:p w:rsidR="00626559" w:rsidRPr="00B25EC2" w:rsidRDefault="00626559" w:rsidP="0062655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 xml:space="preserve">1) переплаты налога по итогам предыдущих лет (положительное сальдо) в 2023 году была возвращена налоговыми органами налогоплательщикам; </w:t>
            </w:r>
          </w:p>
          <w:p w:rsidR="00860215" w:rsidRPr="00B25EC2" w:rsidRDefault="00626559" w:rsidP="00121E21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 xml:space="preserve">2) по итогам представленных деклараций за 2022 год, на основании результатов камеральных проверок, в 2023 году налоговыми органами произведено списание с единого счета бюджета сумм </w:t>
            </w:r>
            <w:r w:rsidR="00121E21" w:rsidRPr="00B25EC2">
              <w:t xml:space="preserve">излишне </w:t>
            </w:r>
            <w:r w:rsidRPr="00B25EC2">
              <w:t xml:space="preserve">уплаченного налога в пользу налогоплательщиков; </w:t>
            </w:r>
          </w:p>
        </w:tc>
      </w:tr>
      <w:tr w:rsidR="00860215" w:rsidRPr="00B25EC2" w:rsidTr="00D96C94">
        <w:tc>
          <w:tcPr>
            <w:tcW w:w="1827" w:type="dxa"/>
            <w:vAlign w:val="center"/>
          </w:tcPr>
          <w:p w:rsidR="00860215" w:rsidRPr="00B25EC2" w:rsidRDefault="0086021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- 57 952,75</w:t>
            </w:r>
          </w:p>
        </w:tc>
        <w:tc>
          <w:tcPr>
            <w:tcW w:w="7634" w:type="dxa"/>
          </w:tcPr>
          <w:p w:rsidR="00860215" w:rsidRPr="00B25EC2" w:rsidRDefault="00FA0101" w:rsidP="00B90BC5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с 01.01.2021 единый налог на вмененный доход для отдельных видов деятельности отменен. В 2023 году</w:t>
            </w:r>
            <w:r w:rsidR="00C32810" w:rsidRPr="00B25EC2">
              <w:t xml:space="preserve"> в бюджет</w:t>
            </w:r>
            <w:r w:rsidRPr="00B25EC2">
              <w:t xml:space="preserve"> поступает перерасчет/задолженность за предыдущие налоговые периоды. Плановые показатели </w:t>
            </w:r>
            <w:r w:rsidR="00B90BC5" w:rsidRPr="00B25EC2">
              <w:t>определены в размере</w:t>
            </w:r>
            <w:r w:rsidRPr="00B25EC2">
              <w:t xml:space="preserve"> фактических поступлений на дату формирования проекта</w:t>
            </w:r>
          </w:p>
        </w:tc>
      </w:tr>
      <w:tr w:rsidR="00860215" w:rsidRPr="00B25EC2" w:rsidTr="00D96C94">
        <w:tc>
          <w:tcPr>
            <w:tcW w:w="1827" w:type="dxa"/>
            <w:vAlign w:val="center"/>
          </w:tcPr>
          <w:p w:rsidR="00860215" w:rsidRPr="00B25EC2" w:rsidRDefault="0086021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- 1 485 152,75</w:t>
            </w:r>
          </w:p>
        </w:tc>
        <w:tc>
          <w:tcPr>
            <w:tcW w:w="7634" w:type="dxa"/>
          </w:tcPr>
          <w:p w:rsidR="00626559" w:rsidRPr="00B25EC2" w:rsidRDefault="009E3FC2" w:rsidP="0062655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с</w:t>
            </w:r>
            <w:r w:rsidR="00626559" w:rsidRPr="00B25EC2">
              <w:t xml:space="preserve">нижение поступлений </w:t>
            </w:r>
            <w:r w:rsidRPr="00B25EC2">
              <w:t xml:space="preserve">налога, взимаемого в связи с применением патентной системы налогообложения, </w:t>
            </w:r>
            <w:r w:rsidR="00626559" w:rsidRPr="00B25EC2">
              <w:t xml:space="preserve">сложилось </w:t>
            </w:r>
            <w:r w:rsidRPr="00B25EC2">
              <w:t>по следующим причинам</w:t>
            </w:r>
            <w:r w:rsidR="00626559" w:rsidRPr="00B25EC2">
              <w:t>:</w:t>
            </w:r>
          </w:p>
          <w:p w:rsidR="00626559" w:rsidRPr="00B25EC2" w:rsidRDefault="00626559" w:rsidP="0062655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lastRenderedPageBreak/>
              <w:t xml:space="preserve">1) </w:t>
            </w:r>
            <w:r w:rsidR="009E3FC2" w:rsidRPr="00B25EC2">
              <w:t xml:space="preserve">в связи </w:t>
            </w:r>
            <w:r w:rsidRPr="00B25EC2">
              <w:t>с переходом на ЕНП переплата, образовавшаяся у налогоплательщиков по итогам 2022 года, была зачтена в счет уплаты других налогов, по которым у этих же налогоплательщиков имелась задолженность;</w:t>
            </w:r>
          </w:p>
          <w:p w:rsidR="00860215" w:rsidRPr="00B25EC2" w:rsidRDefault="00626559" w:rsidP="0062655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2) отдельные налогоплательщики воспользовались правом уменьшения стоимости патента на сумму страховых взносов, уплаченных в  отчетном периоде в соответствии с изменениями, внесенными в пункт 1.2 ст. 346.51 НК РФ Федераль</w:t>
            </w:r>
            <w:r w:rsidR="009460AF" w:rsidRPr="00B25EC2">
              <w:t>ный закон от 28.12.2022 №565-ФЗ</w:t>
            </w:r>
          </w:p>
        </w:tc>
      </w:tr>
      <w:tr w:rsidR="00860215" w:rsidRPr="00B25EC2" w:rsidTr="00D96C94">
        <w:tc>
          <w:tcPr>
            <w:tcW w:w="1827" w:type="dxa"/>
            <w:vAlign w:val="center"/>
          </w:tcPr>
          <w:p w:rsidR="00860215" w:rsidRPr="00B25EC2" w:rsidRDefault="00860215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lastRenderedPageBreak/>
              <w:t>+ 1 986 304,09</w:t>
            </w:r>
          </w:p>
        </w:tc>
        <w:tc>
          <w:tcPr>
            <w:tcW w:w="7634" w:type="dxa"/>
          </w:tcPr>
          <w:p w:rsidR="00860215" w:rsidRPr="00B25EC2" w:rsidRDefault="005D6ADB" w:rsidP="00800E0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 xml:space="preserve">рост налога на имущество физических лиц прогнозируется </w:t>
            </w:r>
            <w:r w:rsidR="009460AF" w:rsidRPr="00B25EC2">
              <w:t>согласно динамике поступлений на дату формирования проекта</w:t>
            </w:r>
            <w:r w:rsidR="00B83926" w:rsidRPr="00B25EC2">
              <w:t>, в том числе за счет увеличения объектов налогообложения в связи с применением «гаражной амнистии»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+ 312 400,69</w:t>
            </w:r>
          </w:p>
        </w:tc>
        <w:tc>
          <w:tcPr>
            <w:tcW w:w="7634" w:type="dxa"/>
          </w:tcPr>
          <w:p w:rsidR="005D6ADB" w:rsidRPr="00B25EC2" w:rsidRDefault="005D6ADB" w:rsidP="00800E0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 xml:space="preserve">рост транспортного налога прогнозируется </w:t>
            </w:r>
            <w:r w:rsidR="00B04A47" w:rsidRPr="00B25EC2">
              <w:t>согласно динамике поступлений на дату формирования проекта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+ 1 184 165,57</w:t>
            </w:r>
          </w:p>
        </w:tc>
        <w:tc>
          <w:tcPr>
            <w:tcW w:w="7634" w:type="dxa"/>
          </w:tcPr>
          <w:p w:rsidR="005D6ADB" w:rsidRPr="00B25EC2" w:rsidRDefault="005D6ADB" w:rsidP="00800E0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 xml:space="preserve">рост земельного налога </w:t>
            </w:r>
            <w:r w:rsidR="00800E04" w:rsidRPr="00B25EC2">
              <w:t>прогнозируется согласно динамике поступлений на дату формирования проекта</w:t>
            </w:r>
            <w:r w:rsidR="00B83926" w:rsidRPr="00B25EC2">
              <w:t>, в том числе за счет увеличения объектов налогообложения в связи с применением «гаражной амнистии»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- 448 400,00</w:t>
            </w:r>
          </w:p>
        </w:tc>
        <w:tc>
          <w:tcPr>
            <w:tcW w:w="7634" w:type="dxa"/>
          </w:tcPr>
          <w:p w:rsidR="005D6ADB" w:rsidRPr="00B25EC2" w:rsidRDefault="005D6ADB" w:rsidP="00A27B1D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 w:rsidRPr="00B25EC2">
              <w:t xml:space="preserve">снижение </w:t>
            </w:r>
            <w:r w:rsidR="00A27B1D" w:rsidRPr="00B25EC2">
              <w:t xml:space="preserve">поступлений </w:t>
            </w:r>
            <w:r w:rsidRPr="00B25EC2">
              <w:t xml:space="preserve">государственной пошлины за государственную регистрацию, а также за совершение прочих юридически значимых действий поясняется исключением с 01.01.2023 муниципальной услуги </w:t>
            </w:r>
            <w:r w:rsidR="00A27B1D" w:rsidRPr="00B25EC2">
              <w:t>«</w:t>
            </w:r>
            <w:r w:rsidRPr="00B25EC2"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  <w:r w:rsidR="00A27B1D" w:rsidRPr="00B25EC2">
              <w:t>»</w:t>
            </w:r>
            <w:r w:rsidRPr="00B25EC2">
              <w:t xml:space="preserve"> из реестра муниципальных услуг в соответствии с Федеральным законом от 20.07.2020 №239-ФЗ (утратила силу ч.10 ст31.№257-ФЗ от 08.11.2007)</w:t>
            </w:r>
            <w:proofErr w:type="gramEnd"/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- 198 702,69</w:t>
            </w:r>
          </w:p>
        </w:tc>
        <w:tc>
          <w:tcPr>
            <w:tcW w:w="7634" w:type="dxa"/>
          </w:tcPr>
          <w:p w:rsidR="005D6ADB" w:rsidRPr="00B25EC2" w:rsidRDefault="005D6ADB" w:rsidP="0053685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 w:rsidRPr="00B25EC2">
              <w:t>снижение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по данным ГАДБ, в лице КУМИ, прогнозируется в связи пересмотром кадастровой стоимости отдельных земельных участков по решению суда</w:t>
            </w:r>
            <w:proofErr w:type="gramEnd"/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- 106 298,72</w:t>
            </w:r>
          </w:p>
        </w:tc>
        <w:tc>
          <w:tcPr>
            <w:tcW w:w="7634" w:type="dxa"/>
          </w:tcPr>
          <w:p w:rsidR="005D6ADB" w:rsidRPr="00B25EC2" w:rsidRDefault="005D6ADB" w:rsidP="0053685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снижение доходов при пользовании природными ресурсами сложилось по факту осуществление хозяйственной деятельности хозяйствующими субъектами, кроме того, у отдельных плательщиков имелась переплата с прошлых лет, которая учтена в счет уплаты текущих платежей.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- 151 197,68</w:t>
            </w:r>
          </w:p>
        </w:tc>
        <w:tc>
          <w:tcPr>
            <w:tcW w:w="7634" w:type="dxa"/>
          </w:tcPr>
          <w:p w:rsidR="00730A3D" w:rsidRPr="00B25EC2" w:rsidRDefault="00730A3D" w:rsidP="00AA464D">
            <w:pPr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B25EC2">
              <w:t>доходы от компенсации затрат государства</w:t>
            </w:r>
            <w:r w:rsidR="00AA464D" w:rsidRPr="00B25EC2">
              <w:t>:</w:t>
            </w:r>
          </w:p>
          <w:p w:rsidR="00AA464D" w:rsidRPr="00B25EC2" w:rsidRDefault="00AA464D" w:rsidP="00AA464D">
            <w:pPr>
              <w:pStyle w:val="a5"/>
              <w:numPr>
                <w:ilvl w:val="0"/>
                <w:numId w:val="41"/>
              </w:numPr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proofErr w:type="gramStart"/>
            <w:r w:rsidRPr="00B25EC2">
              <w:t>1)у</w:t>
            </w:r>
            <w:r w:rsidR="007E7BD0" w:rsidRPr="00B25EC2">
              <w:t xml:space="preserve">величены </w:t>
            </w:r>
            <w:r w:rsidRPr="00B25EC2">
              <w:t xml:space="preserve">на сумму </w:t>
            </w:r>
            <w:r w:rsidR="007E7BD0" w:rsidRPr="00B25EC2">
              <w:t>в</w:t>
            </w:r>
            <w:r w:rsidR="00730A3D" w:rsidRPr="00B25EC2">
              <w:t>озврат</w:t>
            </w:r>
            <w:r w:rsidR="007E7BD0" w:rsidRPr="00B25EC2">
              <w:t>а</w:t>
            </w:r>
            <w:r w:rsidR="00730A3D" w:rsidRPr="00B25EC2">
              <w:t xml:space="preserve"> дебиторской задолженности за счет средств бюджета автономного округа (на дату формирования настоящего проекта)</w:t>
            </w:r>
            <w:r w:rsidRPr="00B25EC2">
              <w:t xml:space="preserve"> в размере </w:t>
            </w:r>
            <w:r w:rsidR="00680783" w:rsidRPr="00B25EC2">
              <w:t xml:space="preserve"> </w:t>
            </w:r>
            <w:r w:rsidRPr="00B25EC2">
              <w:t>52 501,32 руб.</w:t>
            </w:r>
            <w:r w:rsidR="00730A3D" w:rsidRPr="00B25EC2">
              <w:t xml:space="preserve">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</w:t>
            </w:r>
            <w:proofErr w:type="gramEnd"/>
            <w:r w:rsidR="00730A3D" w:rsidRPr="00B25EC2">
              <w:t xml:space="preserve"> </w:t>
            </w:r>
            <w:proofErr w:type="gramStart"/>
            <w:r w:rsidR="00730A3D" w:rsidRPr="00B25EC2">
              <w:t>утратившими</w:t>
            </w:r>
            <w:proofErr w:type="gramEnd"/>
            <w:r w:rsidR="00730A3D" w:rsidRPr="00B25EC2">
              <w:t xml:space="preserve"> силу некоторых приказов Департамента финансов Ханты-Мансийского автономного округа – Югры» данные средства подлежат </w:t>
            </w:r>
            <w:r w:rsidRPr="00B25EC2">
              <w:t>возврату</w:t>
            </w:r>
            <w:r w:rsidR="00730A3D" w:rsidRPr="00B25EC2">
              <w:t xml:space="preserve">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</w:t>
            </w:r>
            <w:r w:rsidR="00730A3D" w:rsidRPr="00B25EC2">
              <w:lastRenderedPageBreak/>
              <w:t>округов» (пункт 4 части 1 настоящей пояснительной записки</w:t>
            </w:r>
            <w:r w:rsidRPr="00B25EC2">
              <w:t>);</w:t>
            </w:r>
          </w:p>
          <w:p w:rsidR="005D6ADB" w:rsidRPr="00B25EC2" w:rsidRDefault="00AA464D" w:rsidP="00680783">
            <w:pPr>
              <w:pStyle w:val="a5"/>
              <w:numPr>
                <w:ilvl w:val="0"/>
                <w:numId w:val="41"/>
              </w:numPr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color w:val="FF0000"/>
              </w:rPr>
            </w:pPr>
            <w:r w:rsidRPr="00B25EC2">
              <w:t>2)</w:t>
            </w:r>
            <w:r w:rsidR="00680783" w:rsidRPr="00B25EC2">
              <w:t xml:space="preserve"> </w:t>
            </w:r>
            <w:r w:rsidRPr="00B25EC2">
              <w:t xml:space="preserve">уменьшены </w:t>
            </w:r>
            <w:r w:rsidR="00680783" w:rsidRPr="00B25EC2">
              <w:t>до размера</w:t>
            </w:r>
            <w:r w:rsidRPr="00B25EC2">
              <w:t xml:space="preserve"> фактических поступлений за счет </w:t>
            </w:r>
            <w:r w:rsidR="00680783" w:rsidRPr="00B25EC2">
              <w:t xml:space="preserve">возврата дебиторской задолженности </w:t>
            </w:r>
            <w:r w:rsidRPr="00B25EC2">
              <w:t>средств местного бюджета в размере 203 699,00</w:t>
            </w:r>
            <w:r w:rsidR="00680783" w:rsidRPr="00B25EC2">
              <w:t xml:space="preserve"> руб.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lastRenderedPageBreak/>
              <w:t>- 150 900,00</w:t>
            </w:r>
          </w:p>
        </w:tc>
        <w:tc>
          <w:tcPr>
            <w:tcW w:w="7634" w:type="dxa"/>
          </w:tcPr>
          <w:p w:rsidR="005D6ADB" w:rsidRPr="00B25EC2" w:rsidRDefault="005D6ADB" w:rsidP="0053685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t>снижение доходов от продажи квартир по данным ГАДБ в лице КУМИ сложилось в связи с несвоевременной оплатой  договора купли-продажи по квартире г.</w:t>
            </w:r>
            <w:r w:rsidR="00E47382" w:rsidRPr="00B25EC2">
              <w:t xml:space="preserve"> </w:t>
            </w:r>
            <w:r w:rsidRPr="00B25EC2">
              <w:t>Покачи ул.  Мира д.2 кв.39б. Ведется исполнительное производство</w:t>
            </w:r>
            <w:r w:rsidR="00221440" w:rsidRPr="00B25EC2">
              <w:t>.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+ 100 944,72</w:t>
            </w:r>
          </w:p>
        </w:tc>
        <w:tc>
          <w:tcPr>
            <w:tcW w:w="7634" w:type="dxa"/>
          </w:tcPr>
          <w:p w:rsidR="005D6ADB" w:rsidRPr="00B25EC2" w:rsidRDefault="00221440" w:rsidP="00221440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  <w:rPr>
                <w:color w:val="FF0000"/>
              </w:rPr>
            </w:pPr>
            <w:r w:rsidRPr="00B25EC2">
              <w:t xml:space="preserve">плановые показатели по </w:t>
            </w:r>
            <w:r w:rsidR="00CA1DC8" w:rsidRPr="00B25EC2">
              <w:t>доход</w:t>
            </w:r>
            <w:r w:rsidRPr="00B25EC2">
              <w:t>ам</w:t>
            </w:r>
            <w:r w:rsidR="00CA1DC8" w:rsidRPr="00B25EC2">
      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r w:rsidRPr="00B25EC2">
              <w:t>) приводятся в соответствие с фактическим поступлением по итогам реализации муниципального имущества, включенного в план приватизации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+ 208 005,00</w:t>
            </w:r>
          </w:p>
        </w:tc>
        <w:tc>
          <w:tcPr>
            <w:tcW w:w="7634" w:type="dxa"/>
          </w:tcPr>
          <w:p w:rsidR="005D6ADB" w:rsidRPr="00B25EC2" w:rsidRDefault="00221440" w:rsidP="00221440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25EC2">
              <w:rPr>
                <w:rFonts w:eastAsia="Calibri"/>
                <w:lang w:eastAsia="ru-RU"/>
              </w:rPr>
              <w:t xml:space="preserve">Рост </w:t>
            </w:r>
            <w:r w:rsidR="005D6ADB" w:rsidRPr="00B25EC2">
              <w:rPr>
                <w:rFonts w:eastAsia="Calibri"/>
                <w:lang w:eastAsia="ru-RU"/>
              </w:rPr>
              <w:t>доход</w:t>
            </w:r>
            <w:r w:rsidRPr="00B25EC2">
              <w:rPr>
                <w:rFonts w:eastAsia="Calibri"/>
                <w:lang w:eastAsia="ru-RU"/>
              </w:rPr>
              <w:t>ов</w:t>
            </w:r>
            <w:r w:rsidR="005D6ADB" w:rsidRPr="00B25EC2">
              <w:rPr>
                <w:rFonts w:eastAsia="Calibri"/>
                <w:lang w:eastAsia="ru-RU"/>
              </w:rPr>
              <w:t xml:space="preserve"> от продажи земельных участков, находящихся в государственной и муниципальной собственности сл</w:t>
            </w:r>
            <w:r w:rsidR="00CA1DC8" w:rsidRPr="00B25EC2">
              <w:rPr>
                <w:rFonts w:eastAsia="Calibri"/>
                <w:lang w:eastAsia="ru-RU"/>
              </w:rPr>
              <w:t>ожился по факту обращения в 2023</w:t>
            </w:r>
            <w:r w:rsidR="005D6ADB" w:rsidRPr="00B25EC2">
              <w:rPr>
                <w:rFonts w:eastAsia="Calibri"/>
                <w:lang w:eastAsia="ru-RU"/>
              </w:rPr>
              <w:t xml:space="preserve"> году граждан на приобретение в собственность земельных участков. Плановые показатели увеличены до размер</w:t>
            </w:r>
            <w:r w:rsidR="00CA1DC8" w:rsidRPr="00B25EC2">
              <w:rPr>
                <w:rFonts w:eastAsia="Calibri"/>
                <w:lang w:eastAsia="ru-RU"/>
              </w:rPr>
              <w:t>а фактических поступлений в 2023</w:t>
            </w:r>
            <w:r w:rsidR="005D6ADB" w:rsidRPr="00B25EC2">
              <w:rPr>
                <w:rFonts w:eastAsia="Calibri"/>
                <w:lang w:eastAsia="ru-RU"/>
              </w:rPr>
              <w:t xml:space="preserve"> году</w:t>
            </w:r>
          </w:p>
        </w:tc>
      </w:tr>
      <w:tr w:rsidR="005D6ADB" w:rsidRPr="00B25EC2" w:rsidTr="00D96C94">
        <w:tc>
          <w:tcPr>
            <w:tcW w:w="1827" w:type="dxa"/>
            <w:vAlign w:val="center"/>
          </w:tcPr>
          <w:p w:rsidR="005D6ADB" w:rsidRPr="00B25EC2" w:rsidRDefault="005D6ADB" w:rsidP="0001556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25EC2">
              <w:t>+ 136 319,67</w:t>
            </w:r>
          </w:p>
        </w:tc>
        <w:tc>
          <w:tcPr>
            <w:tcW w:w="7634" w:type="dxa"/>
          </w:tcPr>
          <w:p w:rsidR="005D6ADB" w:rsidRPr="00B25EC2" w:rsidRDefault="00CA1DC8" w:rsidP="0003244F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  <w:rPr>
                <w:rFonts w:eastAsia="Calibri"/>
                <w:lang w:eastAsia="ru-RU"/>
              </w:rPr>
            </w:pPr>
            <w:r w:rsidRPr="00B25EC2">
              <w:rPr>
                <w:rFonts w:eastAsia="Calibri"/>
                <w:lang w:eastAsia="ru-RU"/>
              </w:rPr>
              <w:t xml:space="preserve"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</w:t>
            </w:r>
            <w:r w:rsidR="0003244F" w:rsidRPr="00B25EC2">
              <w:rPr>
                <w:rFonts w:eastAsia="Calibri"/>
                <w:lang w:eastAsia="ru-RU"/>
              </w:rPr>
              <w:t xml:space="preserve">Оценка доходов прогнозируется согласно динамике поступлений на дату составления проекта </w:t>
            </w:r>
          </w:p>
        </w:tc>
      </w:tr>
    </w:tbl>
    <w:p w:rsidR="00860215" w:rsidRPr="00B25EC2" w:rsidRDefault="00F27A32" w:rsidP="00F27A32">
      <w:pPr>
        <w:widowControl w:val="0"/>
        <w:tabs>
          <w:tab w:val="left" w:pos="0"/>
          <w:tab w:val="left" w:pos="709"/>
        </w:tabs>
        <w:suppressAutoHyphens w:val="0"/>
        <w:jc w:val="both"/>
        <w:rPr>
          <w:sz w:val="27"/>
          <w:szCs w:val="27"/>
        </w:rPr>
      </w:pPr>
      <w:r w:rsidRPr="00B25EC2">
        <w:rPr>
          <w:color w:val="FF0000"/>
          <w:sz w:val="28"/>
          <w:szCs w:val="28"/>
        </w:rPr>
        <w:tab/>
      </w:r>
      <w:r w:rsidR="00446BEB" w:rsidRPr="00B25EC2">
        <w:rPr>
          <w:sz w:val="28"/>
          <w:szCs w:val="28"/>
        </w:rPr>
        <w:t>2</w:t>
      </w:r>
      <w:r w:rsidR="003A1687" w:rsidRPr="00B25EC2">
        <w:rPr>
          <w:sz w:val="27"/>
          <w:szCs w:val="27"/>
        </w:rPr>
        <w:t xml:space="preserve">) </w:t>
      </w:r>
      <w:r w:rsidR="00952A34" w:rsidRPr="00B25EC2">
        <w:rPr>
          <w:sz w:val="27"/>
          <w:szCs w:val="27"/>
        </w:rPr>
        <w:t xml:space="preserve">увеличение </w:t>
      </w:r>
      <w:r w:rsidRPr="00B25EC2">
        <w:rPr>
          <w:sz w:val="27"/>
          <w:szCs w:val="27"/>
        </w:rPr>
        <w:t>безвозмездных поступлений от других бюджетов бюджетной системы Российской Федерации, имеющих</w:t>
      </w:r>
      <w:r w:rsidR="00BE50CC" w:rsidRPr="00B25EC2">
        <w:rPr>
          <w:sz w:val="27"/>
          <w:szCs w:val="27"/>
        </w:rPr>
        <w:t xml:space="preserve"> целевое</w:t>
      </w:r>
      <w:r w:rsidR="00CB7D32" w:rsidRPr="00B25EC2">
        <w:rPr>
          <w:sz w:val="27"/>
          <w:szCs w:val="27"/>
        </w:rPr>
        <w:t xml:space="preserve"> назначение на сумму</w:t>
      </w:r>
      <w:r w:rsidR="00474D0C" w:rsidRPr="00B25EC2">
        <w:rPr>
          <w:sz w:val="27"/>
          <w:szCs w:val="27"/>
        </w:rPr>
        <w:t xml:space="preserve"> 57</w:t>
      </w:r>
      <w:r w:rsidR="00860215" w:rsidRPr="00B25EC2">
        <w:rPr>
          <w:sz w:val="27"/>
          <w:szCs w:val="27"/>
        </w:rPr>
        <w:t xml:space="preserve"> млн.</w:t>
      </w:r>
      <w:r w:rsidR="00CB7D32" w:rsidRPr="00B25EC2">
        <w:rPr>
          <w:sz w:val="27"/>
          <w:szCs w:val="27"/>
        </w:rPr>
        <w:t xml:space="preserve"> </w:t>
      </w:r>
      <w:r w:rsidR="00474D0C" w:rsidRPr="00B25EC2">
        <w:rPr>
          <w:sz w:val="27"/>
          <w:szCs w:val="27"/>
        </w:rPr>
        <w:t>7</w:t>
      </w:r>
      <w:r w:rsidR="00860215" w:rsidRPr="00B25EC2">
        <w:rPr>
          <w:sz w:val="27"/>
          <w:szCs w:val="27"/>
        </w:rPr>
        <w:t xml:space="preserve">67 </w:t>
      </w:r>
      <w:r w:rsidR="00CB7D32" w:rsidRPr="00B25EC2">
        <w:rPr>
          <w:sz w:val="27"/>
          <w:szCs w:val="27"/>
        </w:rPr>
        <w:t xml:space="preserve">тыс. </w:t>
      </w:r>
      <w:r w:rsidR="00860215" w:rsidRPr="00B25EC2">
        <w:rPr>
          <w:sz w:val="27"/>
          <w:szCs w:val="27"/>
        </w:rPr>
        <w:t>987,13</w:t>
      </w:r>
      <w:r w:rsidRPr="00B25EC2">
        <w:rPr>
          <w:sz w:val="27"/>
          <w:szCs w:val="27"/>
        </w:rPr>
        <w:t xml:space="preserve"> руб.: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D660CD" w:rsidRPr="00B25EC2" w:rsidTr="00FD36B0">
        <w:trPr>
          <w:trHeight w:val="264"/>
        </w:trPr>
        <w:tc>
          <w:tcPr>
            <w:tcW w:w="1843" w:type="dxa"/>
          </w:tcPr>
          <w:p w:rsidR="00D660CD" w:rsidRPr="00B25EC2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Сумма, руб.</w:t>
            </w:r>
          </w:p>
        </w:tc>
        <w:tc>
          <w:tcPr>
            <w:tcW w:w="7513" w:type="dxa"/>
          </w:tcPr>
          <w:p w:rsidR="00D660CD" w:rsidRPr="00B25EC2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Пояснение</w:t>
            </w:r>
          </w:p>
        </w:tc>
      </w:tr>
      <w:tr w:rsidR="00187CD0" w:rsidRPr="00B25EC2" w:rsidTr="002A2448">
        <w:trPr>
          <w:trHeight w:val="264"/>
        </w:trPr>
        <w:tc>
          <w:tcPr>
            <w:tcW w:w="1843" w:type="dxa"/>
            <w:vAlign w:val="center"/>
          </w:tcPr>
          <w:p w:rsidR="00187CD0" w:rsidRPr="00B25EC2" w:rsidRDefault="00187CD0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+ 5 463 500,00</w:t>
            </w:r>
          </w:p>
        </w:tc>
        <w:tc>
          <w:tcPr>
            <w:tcW w:w="7513" w:type="dxa"/>
          </w:tcPr>
          <w:p w:rsidR="00187CD0" w:rsidRPr="00B25EC2" w:rsidRDefault="006827BA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</w:t>
            </w:r>
            <w:r w:rsidR="002A2448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№500/04/100 доведена </w:t>
            </w:r>
            <w:r w:rsidR="004D5662" w:rsidRPr="00B25EC2">
              <w:t>дотация на предоставление муниципальным образованиям автономного округа дотации на поддержку мер по обеспечению сбалансированности местных бюджетов на обеспечение расходов, связанных с повышением оплаты труда работников муниципальных</w:t>
            </w:r>
            <w:proofErr w:type="gramEnd"/>
            <w:r w:rsidR="004D5662" w:rsidRPr="00B25EC2">
              <w:t xml:space="preserve"> учреждений культуры и дополнительного образования детей, в целях обеспечения достигнутого уровня соотношений в соответствии с Указами Президента Российской Федерации от 2012 года, в связи с ростом показателя среднемесячный доход от трудовой деятельности на 2023 год</w:t>
            </w:r>
          </w:p>
        </w:tc>
      </w:tr>
      <w:tr w:rsidR="006827BA" w:rsidRPr="00B25EC2" w:rsidTr="002A2448">
        <w:trPr>
          <w:trHeight w:val="264"/>
        </w:trPr>
        <w:tc>
          <w:tcPr>
            <w:tcW w:w="1843" w:type="dxa"/>
            <w:vAlign w:val="center"/>
          </w:tcPr>
          <w:p w:rsidR="006827BA" w:rsidRPr="00B25EC2" w:rsidRDefault="006827BA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+ 1 722 000,00</w:t>
            </w:r>
          </w:p>
        </w:tc>
        <w:tc>
          <w:tcPr>
            <w:tcW w:w="7513" w:type="dxa"/>
          </w:tcPr>
          <w:p w:rsidR="006827BA" w:rsidRPr="00B25EC2" w:rsidRDefault="006827BA" w:rsidP="006827B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№500/10/195 </w:t>
            </w:r>
            <w:r w:rsidR="00DC7991" w:rsidRPr="00B25EC2">
              <w:t>доведена дотация на предоставление муниципальным образованиям автономного округа дотации на поддержку мер по обеспечению сбалансированности местных бюджетов на обеспечение расходов, связанных с повышением оплаты труда работников муниципальных</w:t>
            </w:r>
            <w:proofErr w:type="gramEnd"/>
            <w:r w:rsidR="00DC7991" w:rsidRPr="00B25EC2">
              <w:t xml:space="preserve"> учреждений культуры и дополнительного образования детей, в целях обеспечения достигнутого уровня соотношений в соответствии с Указами Президента Российской </w:t>
            </w:r>
            <w:r w:rsidR="00DC7991" w:rsidRPr="00B25EC2">
              <w:lastRenderedPageBreak/>
              <w:t>Федерации от 2012 года, в связи с ростом показателя среднемесячный доход от трудовой деятельности на 2023 год</w:t>
            </w:r>
          </w:p>
        </w:tc>
      </w:tr>
      <w:tr w:rsidR="002A2448" w:rsidRPr="00B25EC2" w:rsidTr="002A2448">
        <w:trPr>
          <w:trHeight w:val="264"/>
        </w:trPr>
        <w:tc>
          <w:tcPr>
            <w:tcW w:w="1843" w:type="dxa"/>
            <w:vAlign w:val="center"/>
          </w:tcPr>
          <w:p w:rsidR="002A2448" w:rsidRPr="00B25EC2" w:rsidRDefault="002A244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+ 2 666 900,00</w:t>
            </w:r>
          </w:p>
        </w:tc>
        <w:tc>
          <w:tcPr>
            <w:tcW w:w="7513" w:type="dxa"/>
          </w:tcPr>
          <w:p w:rsidR="002A2448" w:rsidRPr="00B25EC2" w:rsidRDefault="002A2448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</w:t>
            </w:r>
            <w:proofErr w:type="gramStart"/>
            <w:r w:rsidRPr="00B25EC2">
              <w:t>иного межбюджетного трансферта, имеющего целевое назначения на 2023 год и плановый период 2024 и 2025 годов от 25.07.2023 №500/07/122 доведена</w:t>
            </w:r>
            <w:proofErr w:type="gramEnd"/>
            <w:r w:rsidRPr="00B25EC2">
              <w:t xml:space="preserve"> дотация с грифом «ДСП» (постановление Правительства ХМАО-Югры от 20.07.2023 №354-п ДСП)</w:t>
            </w:r>
          </w:p>
        </w:tc>
      </w:tr>
      <w:tr w:rsidR="00415D47" w:rsidRPr="00B25EC2" w:rsidTr="002A2448">
        <w:trPr>
          <w:trHeight w:val="264"/>
        </w:trPr>
        <w:tc>
          <w:tcPr>
            <w:tcW w:w="1843" w:type="dxa"/>
            <w:vAlign w:val="center"/>
          </w:tcPr>
          <w:p w:rsidR="00415D47" w:rsidRPr="00B25EC2" w:rsidRDefault="00415D47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+ 14 581 100,00</w:t>
            </w:r>
          </w:p>
        </w:tc>
        <w:tc>
          <w:tcPr>
            <w:tcW w:w="7513" w:type="dxa"/>
          </w:tcPr>
          <w:p w:rsidR="00415D47" w:rsidRPr="00B25EC2" w:rsidRDefault="00415D47" w:rsidP="00415D4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07.08.2023 №600/08/49 доведена дотация на поощрение достижения наилучших значений показателей деятельности органов местного самоуправления городских округов и муниципальных районов ХМАО-Югры.</w:t>
            </w:r>
            <w:proofErr w:type="gramEnd"/>
            <w:r w:rsidRPr="00B25EC2">
              <w:t xml:space="preserve"> Согласно распоряжению Правительства ХМАО-Югры от 31.07.2023 №517-рп «О сводном докладе </w:t>
            </w:r>
            <w:proofErr w:type="gramStart"/>
            <w:r w:rsidRPr="00B25EC2">
              <w:t>ХМАО-Югры</w:t>
            </w:r>
            <w:proofErr w:type="gramEnd"/>
            <w:r w:rsidRPr="00B25EC2">
              <w:t xml:space="preserve"> о результатах мониторинга эффективности деятельности органов местного самоуправления городских округов и муниципальных районов ХМАО-Югры за 2022 год и распределении грантов городским округам и муниципальным районам ХМАО-Югры, достигшим наилучших значений показателей эффективности деятельности» город Покачи получил грант за достижения наилучших значений показателей эффективности деятельности</w:t>
            </w:r>
          </w:p>
        </w:tc>
      </w:tr>
      <w:tr w:rsidR="00415D47" w:rsidRPr="00B25EC2" w:rsidTr="002A2448">
        <w:trPr>
          <w:trHeight w:val="264"/>
        </w:trPr>
        <w:tc>
          <w:tcPr>
            <w:tcW w:w="1843" w:type="dxa"/>
            <w:vAlign w:val="center"/>
          </w:tcPr>
          <w:p w:rsidR="00415D47" w:rsidRPr="00B25EC2" w:rsidRDefault="00415D47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+ 1 678 200,00</w:t>
            </w:r>
          </w:p>
        </w:tc>
        <w:tc>
          <w:tcPr>
            <w:tcW w:w="7513" w:type="dxa"/>
          </w:tcPr>
          <w:p w:rsidR="00415D47" w:rsidRPr="00B25EC2" w:rsidRDefault="00415D47" w:rsidP="002A24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25.07.2023 №500/07/122 доведена дотация в целях стимулирования роста налогового потенциала и качества планирования доходов в городских округах и муниципальных районах ХМАО-Югры (распоряжение Правительства ХМАО-Югры от 04.08.2023 №524-рп)</w:t>
            </w:r>
            <w:proofErr w:type="gramEnd"/>
          </w:p>
        </w:tc>
      </w:tr>
      <w:tr w:rsidR="006C617A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C617A" w:rsidRPr="00B25EC2" w:rsidRDefault="00C45503" w:rsidP="008A11B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- </w:t>
            </w:r>
            <w:r w:rsidR="008A11B4" w:rsidRPr="00B25EC2">
              <w:t>34 115,09</w:t>
            </w:r>
          </w:p>
        </w:tc>
        <w:tc>
          <w:tcPr>
            <w:tcW w:w="7513" w:type="dxa"/>
          </w:tcPr>
          <w:p w:rsidR="006C617A" w:rsidRPr="00B25EC2" w:rsidRDefault="008A11B4" w:rsidP="008A11B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уведомлений</w:t>
            </w:r>
            <w:r w:rsidR="002434FE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</w:t>
            </w:r>
            <w:r w:rsidR="00B36CD1" w:rsidRPr="00B25EC2">
              <w:t>ющего целевое назначения на 2023 год и плановый период 2024 и 2025</w:t>
            </w:r>
            <w:r w:rsidR="002434FE" w:rsidRPr="00B25EC2">
              <w:t xml:space="preserve"> годов от </w:t>
            </w:r>
            <w:r w:rsidR="00BF3F1F" w:rsidRPr="00B25EC2">
              <w:t>04.04.2023 №480/04/347</w:t>
            </w:r>
            <w:r w:rsidRPr="00B25EC2">
              <w:t>, от 09.10.2023 №480/10/666</w:t>
            </w:r>
            <w:r w:rsidR="00C45503" w:rsidRPr="00B25EC2">
              <w:t xml:space="preserve"> уменьшена </w:t>
            </w:r>
            <w:r w:rsidR="00BF3F1F" w:rsidRPr="00B25EC2">
              <w:t xml:space="preserve">субсидия на реализацию мероприятий по обеспечению жильем молодых семей в рамках основного мероприятия </w:t>
            </w:r>
            <w:r w:rsidR="00307C92" w:rsidRPr="00B25EC2">
              <w:t>«</w:t>
            </w:r>
            <w:r w:rsidR="00BF3F1F" w:rsidRPr="00B25EC2">
              <w:t>Обеспечение жильем молодых семей в целях реализации государственной</w:t>
            </w:r>
            <w:proofErr w:type="gramEnd"/>
            <w:r w:rsidR="00BF3F1F" w:rsidRPr="00B25EC2">
              <w:t xml:space="preserve"> программы Российской Федерации </w:t>
            </w:r>
            <w:r w:rsidR="00307C92" w:rsidRPr="00B25EC2">
              <w:t>«</w:t>
            </w:r>
            <w:r w:rsidR="00BF3F1F" w:rsidRPr="00B25EC2">
              <w:t>Обеспечение доступным и комфортным жильем и коммунальными услугами граждан Российской Федерации</w:t>
            </w:r>
            <w:r w:rsidR="00307C92" w:rsidRPr="00B25EC2">
              <w:t>»</w:t>
            </w:r>
            <w:r w:rsidR="00BF3F1F" w:rsidRPr="00B25EC2">
              <w:t xml:space="preserve"> подпрограммы </w:t>
            </w:r>
            <w:r w:rsidR="00307C92" w:rsidRPr="00B25EC2">
              <w:t>«</w:t>
            </w:r>
            <w:r w:rsidR="00BF3F1F" w:rsidRPr="00B25EC2">
              <w:t>Создание условий для обеспечения жилыми помещениями граждан</w:t>
            </w:r>
            <w:r w:rsidR="00307C92" w:rsidRPr="00B25EC2">
              <w:t>»</w:t>
            </w:r>
            <w:r w:rsidR="00BF3F1F" w:rsidRPr="00B25EC2">
              <w:t xml:space="preserve"> государственной программы </w:t>
            </w:r>
            <w:r w:rsidR="00307C92" w:rsidRPr="00B25EC2">
              <w:t>«</w:t>
            </w:r>
            <w:r w:rsidR="00BF3F1F" w:rsidRPr="00B25EC2">
              <w:t>Развитие жилищной сферы</w:t>
            </w:r>
            <w:r w:rsidR="00307C92" w:rsidRPr="00B25EC2">
              <w:t>»</w:t>
            </w:r>
            <w:r w:rsidR="00BF3F1F" w:rsidRPr="00B25EC2">
              <w:t xml:space="preserve"> (федеральный бюджет), в связи с перераспределением </w:t>
            </w:r>
            <w:r w:rsidR="000E68EE" w:rsidRPr="00B25EC2">
              <w:t xml:space="preserve">средств </w:t>
            </w:r>
            <w:r w:rsidR="00BF3F1F" w:rsidRPr="00B25EC2">
              <w:t xml:space="preserve">между муниципальными образованиями ХМАО-Югры </w:t>
            </w:r>
          </w:p>
        </w:tc>
      </w:tr>
      <w:tr w:rsidR="00C45503" w:rsidRPr="00B25EC2" w:rsidTr="002A2448">
        <w:trPr>
          <w:trHeight w:val="264"/>
        </w:trPr>
        <w:tc>
          <w:tcPr>
            <w:tcW w:w="1843" w:type="dxa"/>
            <w:vAlign w:val="center"/>
          </w:tcPr>
          <w:p w:rsidR="00C45503" w:rsidRPr="00B25EC2" w:rsidRDefault="00390FC6" w:rsidP="008A11B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- </w:t>
            </w:r>
            <w:r w:rsidR="008A11B4" w:rsidRPr="00B25EC2">
              <w:t>520 759,24</w:t>
            </w:r>
          </w:p>
        </w:tc>
        <w:tc>
          <w:tcPr>
            <w:tcW w:w="7513" w:type="dxa"/>
          </w:tcPr>
          <w:p w:rsidR="00C45503" w:rsidRPr="00B25EC2" w:rsidRDefault="008A11B4" w:rsidP="005A36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уведомлений</w:t>
            </w:r>
            <w:r w:rsidR="00BF3F1F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</w:t>
            </w:r>
            <w:r w:rsidRPr="00B25EC2">
              <w:t>04.04.2023 №480/04/348, от 09.10.2023 №480/10/667</w:t>
            </w:r>
            <w:r w:rsidR="00BF3F1F" w:rsidRPr="00B25EC2">
              <w:t xml:space="preserve"> уменьшена субсидия на реализацию мероприятий по обеспечению жильем молодых семей в </w:t>
            </w:r>
            <w:r w:rsidR="00BF3F1F" w:rsidRPr="00B25EC2">
              <w:lastRenderedPageBreak/>
              <w:t xml:space="preserve">рамках основного мероприятия </w:t>
            </w:r>
            <w:r w:rsidR="00307C92" w:rsidRPr="00B25EC2">
              <w:t>«</w:t>
            </w:r>
            <w:r w:rsidR="00BF3F1F" w:rsidRPr="00B25EC2">
              <w:t>Обеспечение жильем молодых семей в целях реализации государственной</w:t>
            </w:r>
            <w:proofErr w:type="gramEnd"/>
            <w:r w:rsidR="00BF3F1F" w:rsidRPr="00B25EC2">
              <w:t xml:space="preserve"> программы Российской Федерации </w:t>
            </w:r>
            <w:r w:rsidR="00307C92" w:rsidRPr="00B25EC2">
              <w:t>«</w:t>
            </w:r>
            <w:r w:rsidR="00BF3F1F" w:rsidRPr="00B25EC2">
              <w:t>Обеспечение доступным и комфортным жильем и коммунальными услугами граждан Российской Федерации</w:t>
            </w:r>
            <w:r w:rsidR="00307C92" w:rsidRPr="00B25EC2">
              <w:t>»</w:t>
            </w:r>
            <w:r w:rsidR="00BF3F1F" w:rsidRPr="00B25EC2">
              <w:t xml:space="preserve">, подпрограммы </w:t>
            </w:r>
            <w:r w:rsidR="00307C92" w:rsidRPr="00B25EC2">
              <w:t>«</w:t>
            </w:r>
            <w:r w:rsidR="00BF3F1F" w:rsidRPr="00B25EC2">
              <w:t>Создание условий для обеспечения жилыми помещениями граждан</w:t>
            </w:r>
            <w:r w:rsidR="00307C92" w:rsidRPr="00B25EC2">
              <w:t>»</w:t>
            </w:r>
            <w:r w:rsidR="00BF3F1F" w:rsidRPr="00B25EC2">
              <w:t xml:space="preserve">, государственной программы </w:t>
            </w:r>
            <w:r w:rsidR="00307C92" w:rsidRPr="00B25EC2">
              <w:t>«</w:t>
            </w:r>
            <w:r w:rsidR="00BF3F1F" w:rsidRPr="00B25EC2">
              <w:t>Развитие жилищной сферы</w:t>
            </w:r>
            <w:r w:rsidR="00307C92" w:rsidRPr="00B25EC2">
              <w:t>»</w:t>
            </w:r>
            <w:r w:rsidR="00BF3F1F" w:rsidRPr="00B25EC2">
              <w:t xml:space="preserve"> (окружной бюджет), в связи с перераспределением</w:t>
            </w:r>
            <w:r w:rsidR="000E68EE" w:rsidRPr="00B25EC2">
              <w:t xml:space="preserve"> средств</w:t>
            </w:r>
            <w:r w:rsidR="00BF3F1F" w:rsidRPr="00B25EC2">
              <w:t xml:space="preserve"> между муниципальными образованиями ХМАО-Югры</w:t>
            </w:r>
          </w:p>
        </w:tc>
      </w:tr>
      <w:tr w:rsidR="00C45503" w:rsidRPr="00B25EC2" w:rsidTr="00D96C94">
        <w:trPr>
          <w:trHeight w:val="264"/>
        </w:trPr>
        <w:tc>
          <w:tcPr>
            <w:tcW w:w="1843" w:type="dxa"/>
            <w:vAlign w:val="center"/>
          </w:tcPr>
          <w:p w:rsidR="00C45503" w:rsidRPr="00B25EC2" w:rsidRDefault="00390FC6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- 67 900,00</w:t>
            </w:r>
          </w:p>
        </w:tc>
        <w:tc>
          <w:tcPr>
            <w:tcW w:w="7513" w:type="dxa"/>
          </w:tcPr>
          <w:p w:rsidR="00C45503" w:rsidRPr="00B25EC2" w:rsidRDefault="00BF3F1F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№480/04/581 уменьшена с</w:t>
            </w:r>
            <w:r w:rsidR="007700A6" w:rsidRPr="00B25EC2">
              <w:t xml:space="preserve">убсидия </w:t>
            </w:r>
            <w:r w:rsidRPr="00B25EC2">
              <w:t xml:space="preserve">на реализацию полномочий в области строительства и жилищных отношений в рамках основного мероприятия </w:t>
            </w:r>
            <w:r w:rsidR="00307C92" w:rsidRPr="00B25EC2">
              <w:t>«</w:t>
            </w:r>
            <w:r w:rsidRPr="00B25EC2">
              <w:t>Предоставление субсидий  для реализации полномочий в области строительства и жилищных отношений</w:t>
            </w:r>
            <w:r w:rsidR="00307C92" w:rsidRPr="00B25EC2">
              <w:t>»</w:t>
            </w:r>
            <w:r w:rsidRPr="00B25EC2">
              <w:t xml:space="preserve"> подпрограммы</w:t>
            </w:r>
            <w:proofErr w:type="gramEnd"/>
            <w:r w:rsidRPr="00B25EC2">
              <w:t xml:space="preserve"> </w:t>
            </w:r>
            <w:r w:rsidR="00307C92" w:rsidRPr="00B25EC2">
              <w:t>«</w:t>
            </w:r>
            <w:r w:rsidRPr="00B25EC2">
              <w:t>Комплексное развитие территорий</w:t>
            </w:r>
            <w:r w:rsidR="00307C92" w:rsidRPr="00B25EC2">
              <w:t>»</w:t>
            </w:r>
            <w:r w:rsidRPr="00B25EC2">
              <w:t xml:space="preserve"> государственной программы </w:t>
            </w:r>
            <w:r w:rsidR="00307C92" w:rsidRPr="00B25EC2">
              <w:t>«</w:t>
            </w:r>
            <w:r w:rsidRPr="00B25EC2">
              <w:t>Развитие жилищной сферы</w:t>
            </w:r>
            <w:r w:rsidR="00307C92" w:rsidRPr="00B25EC2">
              <w:t>»</w:t>
            </w:r>
            <w:r w:rsidRPr="00B25EC2">
              <w:t xml:space="preserve">, в связи с неисполнением </w:t>
            </w:r>
            <w:r w:rsidR="001A6C14" w:rsidRPr="00B25EC2">
              <w:t xml:space="preserve">требований по возврату субсидии из местного бюджета в бюджет автономного округа </w:t>
            </w:r>
          </w:p>
        </w:tc>
      </w:tr>
      <w:tr w:rsidR="007700A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7700A6" w:rsidRPr="00B25EC2" w:rsidRDefault="007700A6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- 38,54</w:t>
            </w:r>
          </w:p>
        </w:tc>
        <w:tc>
          <w:tcPr>
            <w:tcW w:w="7513" w:type="dxa"/>
          </w:tcPr>
          <w:p w:rsidR="007700A6" w:rsidRPr="00B25EC2" w:rsidRDefault="007700A6" w:rsidP="00D42BB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19.07.2023 №710/07/94 уменьшена субсидия на реализацию программы формирования современной городской среды регионального проекта «Формирование комфортной городской среды» подпрограммы «Формирование комфортной городской среды» государственной программы «Пространственное развитие и формирование комфортной</w:t>
            </w:r>
            <w:proofErr w:type="gramEnd"/>
            <w:r w:rsidRPr="00B25EC2">
              <w:t xml:space="preserve"> городской среды» (окружной бюджет), </w:t>
            </w:r>
            <w:r w:rsidR="004A77D9" w:rsidRPr="00B25EC2">
              <w:t xml:space="preserve">в связи с перераспределением бюджетных ассигнований на реализацию вышеуказанной программы между муниципальными образованиями автономного округа </w:t>
            </w:r>
          </w:p>
        </w:tc>
      </w:tr>
      <w:tr w:rsidR="006827BA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827BA" w:rsidRPr="00B25EC2" w:rsidRDefault="006827BA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-</w:t>
            </w:r>
            <w:r w:rsidR="005B5DB0" w:rsidRPr="00B25EC2">
              <w:t xml:space="preserve"> </w:t>
            </w:r>
            <w:r w:rsidRPr="00B25EC2">
              <w:t>200 900,00</w:t>
            </w:r>
          </w:p>
        </w:tc>
        <w:tc>
          <w:tcPr>
            <w:tcW w:w="7513" w:type="dxa"/>
          </w:tcPr>
          <w:p w:rsidR="006827BA" w:rsidRPr="00B25EC2" w:rsidRDefault="005B5DB0" w:rsidP="005B5DB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№600/10/73 уменьшена субсидия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в рамках регионального проекта  «Создание условий для</w:t>
            </w:r>
            <w:proofErr w:type="gramEnd"/>
            <w:r w:rsidRPr="00B25EC2">
              <w:t xml:space="preserve"> легкого старта и комфортного ведения бизнеса», подпрограммы «Развитие малого и среднего предпринимательства», государственной программы «Раз</w:t>
            </w:r>
            <w:r w:rsidR="00D21DB7" w:rsidRPr="00B25EC2">
              <w:t xml:space="preserve">витие экономического потенциала», в связи с отсутствием потенциальных заявителей </w:t>
            </w:r>
          </w:p>
        </w:tc>
      </w:tr>
      <w:tr w:rsidR="006827BA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827BA" w:rsidRPr="00B25EC2" w:rsidRDefault="005B5DB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+ 400 000,00</w:t>
            </w:r>
          </w:p>
        </w:tc>
        <w:tc>
          <w:tcPr>
            <w:tcW w:w="7513" w:type="dxa"/>
          </w:tcPr>
          <w:p w:rsidR="006827BA" w:rsidRPr="00B25EC2" w:rsidRDefault="005B5DB0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№600/10/63 увеличена субсидия на финансовую поддержку субъектов малого и среднего предпринимательства в рамках регионального проекта  «Акселерация субъектов малого и среднего предпринимательства»,  подпрограммы «Развитие малого и среднего </w:t>
            </w:r>
            <w:r w:rsidRPr="00B25EC2">
              <w:lastRenderedPageBreak/>
              <w:t>предпринимательства», государственной</w:t>
            </w:r>
            <w:proofErr w:type="gramEnd"/>
            <w:r w:rsidRPr="00B25EC2">
              <w:t xml:space="preserve"> программы «Развитие экономического потенциала»</w:t>
            </w:r>
          </w:p>
        </w:tc>
      </w:tr>
      <w:tr w:rsidR="006827BA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827BA" w:rsidRPr="00B25EC2" w:rsidRDefault="005B5DB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- 515 200,00</w:t>
            </w:r>
          </w:p>
        </w:tc>
        <w:tc>
          <w:tcPr>
            <w:tcW w:w="7513" w:type="dxa"/>
          </w:tcPr>
          <w:p w:rsidR="006827BA" w:rsidRPr="00B25EC2" w:rsidRDefault="005B5DB0" w:rsidP="00D42BB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№230/10/578 уменьшена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«Обеспечение реализации основных и дополнительных</w:t>
            </w:r>
            <w:proofErr w:type="gramEnd"/>
            <w:r w:rsidRPr="00B25EC2">
              <w:t xml:space="preserve"> общеобразовательных программ совершенствования сферы воспитания», подпрограммы «Общее образование. Дополнительное образование и воспитание  детей» государственной программы «Развитие образования» (федеральный бюджет)</w:t>
            </w:r>
            <w:r w:rsidR="00D21DB7" w:rsidRPr="00B25EC2">
              <w:t xml:space="preserve"> </w:t>
            </w:r>
            <w:r w:rsidR="00D42BB5" w:rsidRPr="00B25EC2">
              <w:t xml:space="preserve">на сумму экономии, сложившуюся в связи с тем, что фактическое количество </w:t>
            </w:r>
            <w:proofErr w:type="spellStart"/>
            <w:r w:rsidR="00D42BB5" w:rsidRPr="00B25EC2">
              <w:t>детодней</w:t>
            </w:r>
            <w:proofErr w:type="spellEnd"/>
            <w:r w:rsidR="00D42BB5" w:rsidRPr="00B25EC2">
              <w:t xml:space="preserve"> </w:t>
            </w:r>
            <w:r w:rsidR="00932A99" w:rsidRPr="00B25EC2">
              <w:t>ниже плановых</w:t>
            </w:r>
          </w:p>
        </w:tc>
      </w:tr>
      <w:tr w:rsidR="006827BA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827BA" w:rsidRPr="00B25EC2" w:rsidRDefault="005B5DB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- 629 800,00</w:t>
            </w:r>
          </w:p>
        </w:tc>
        <w:tc>
          <w:tcPr>
            <w:tcW w:w="7513" w:type="dxa"/>
          </w:tcPr>
          <w:p w:rsidR="006827BA" w:rsidRPr="00B25EC2" w:rsidRDefault="005B5DB0" w:rsidP="00D42BB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№230/10/549 уменьшена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основного мероприятия «Обеспечение реализации основных и дополнительных</w:t>
            </w:r>
            <w:proofErr w:type="gramEnd"/>
            <w:r w:rsidRPr="00B25EC2">
              <w:t xml:space="preserve"> общеобразовательных программ совершенствования сферы воспитания», подпрограммы «Общее образование. Дополнительное образование и воспитание  детей», государственной программы «Развитие образования» (окружной бюджет)</w:t>
            </w:r>
            <w:r w:rsidR="00D42BB5" w:rsidRPr="00B25EC2">
              <w:t xml:space="preserve"> на сумму экономии, сложившуюся в связи с тем, что фактическое количество </w:t>
            </w:r>
            <w:proofErr w:type="spellStart"/>
            <w:r w:rsidR="00D42BB5" w:rsidRPr="00B25EC2">
              <w:t>детодней</w:t>
            </w:r>
            <w:proofErr w:type="spellEnd"/>
            <w:r w:rsidR="00D42BB5" w:rsidRPr="00B25EC2">
              <w:t xml:space="preserve"> </w:t>
            </w:r>
            <w:r w:rsidR="00932A99" w:rsidRPr="00B25EC2">
              <w:t>ниже плановых</w:t>
            </w:r>
          </w:p>
        </w:tc>
      </w:tr>
      <w:tr w:rsidR="00C45503" w:rsidRPr="00B25EC2" w:rsidTr="00D96C94">
        <w:trPr>
          <w:trHeight w:val="264"/>
        </w:trPr>
        <w:tc>
          <w:tcPr>
            <w:tcW w:w="1843" w:type="dxa"/>
            <w:vAlign w:val="center"/>
          </w:tcPr>
          <w:p w:rsidR="00C45503" w:rsidRPr="00B25EC2" w:rsidRDefault="00187CD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+ </w:t>
            </w:r>
            <w:r w:rsidR="006E5560" w:rsidRPr="00B25EC2">
              <w:t xml:space="preserve">593 900,00  </w:t>
            </w:r>
          </w:p>
        </w:tc>
        <w:tc>
          <w:tcPr>
            <w:tcW w:w="7513" w:type="dxa"/>
          </w:tcPr>
          <w:p w:rsidR="00C45503" w:rsidRPr="00B25EC2" w:rsidRDefault="00EF7B16" w:rsidP="001A6C1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уведомлениям</w:t>
            </w:r>
            <w:r w:rsidR="001A6C14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№720/04/38</w:t>
            </w:r>
            <w:r w:rsidR="006E5560" w:rsidRPr="00B25EC2">
              <w:t>, от 13.10.2023 №720/10/175</w:t>
            </w:r>
            <w:r w:rsidR="001A6C14" w:rsidRPr="00B25EC2">
              <w:t xml:space="preserve"> увеличена субвенция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  <w:proofErr w:type="gramEnd"/>
            <w:r w:rsidR="001A6C14" w:rsidRPr="00B25EC2">
              <w:t xml:space="preserve"> в рамках основного мероприятия </w:t>
            </w:r>
            <w:r w:rsidR="00307C92" w:rsidRPr="00B25EC2">
              <w:t>«</w:t>
            </w:r>
            <w:r w:rsidR="001A6C14" w:rsidRPr="00B25EC2">
              <w:t>Реализация переданных государственных полномочий по государственной регистрации актов гражданского состояния</w:t>
            </w:r>
            <w:r w:rsidR="00307C92" w:rsidRPr="00B25EC2">
              <w:t>»</w:t>
            </w:r>
            <w:r w:rsidR="001A6C14" w:rsidRPr="00B25EC2">
              <w:t xml:space="preserve"> Подпрограммы </w:t>
            </w:r>
            <w:r w:rsidR="00307C92" w:rsidRPr="00B25EC2">
              <w:t>«</w:t>
            </w:r>
            <w:r w:rsidR="001A6C14" w:rsidRPr="00B25EC2">
              <w:t xml:space="preserve">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="001A6C14" w:rsidRPr="00B25EC2">
              <w:t>в</w:t>
            </w:r>
            <w:proofErr w:type="gramEnd"/>
            <w:r w:rsidR="001A6C14" w:rsidRPr="00B25EC2">
              <w:t xml:space="preserve"> </w:t>
            </w:r>
            <w:proofErr w:type="gramStart"/>
            <w:r w:rsidR="001A6C14" w:rsidRPr="00B25EC2">
              <w:t>Ханты-Мансийском</w:t>
            </w:r>
            <w:proofErr w:type="gramEnd"/>
            <w:r w:rsidR="001A6C14" w:rsidRPr="00B25EC2">
              <w:t xml:space="preserve"> автономном округе – Югре</w:t>
            </w:r>
            <w:r w:rsidR="00307C92" w:rsidRPr="00B25EC2">
              <w:t>»</w:t>
            </w:r>
            <w:r w:rsidR="001A6C14" w:rsidRPr="00B25EC2">
              <w:t xml:space="preserve"> Государственной программы </w:t>
            </w:r>
            <w:r w:rsidR="00307C92" w:rsidRPr="00B25EC2">
              <w:t>«</w:t>
            </w:r>
            <w:r w:rsidR="001A6C14" w:rsidRPr="00B25EC2">
              <w:t>Развитие государственной гражданской и муниципальной службы</w:t>
            </w:r>
            <w:r w:rsidR="00307C92" w:rsidRPr="00B25EC2">
              <w:t>»</w:t>
            </w:r>
            <w:r w:rsidR="001A6C14" w:rsidRPr="00B25EC2">
              <w:t xml:space="preserve"> (окружной бюджет)</w:t>
            </w:r>
          </w:p>
        </w:tc>
      </w:tr>
      <w:tr w:rsidR="00390FC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390FC6" w:rsidRPr="00B25EC2" w:rsidRDefault="00187CD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+ </w:t>
            </w:r>
            <w:r w:rsidR="00EF7B16" w:rsidRPr="00B25EC2">
              <w:t xml:space="preserve">597 600,00  </w:t>
            </w:r>
          </w:p>
        </w:tc>
        <w:tc>
          <w:tcPr>
            <w:tcW w:w="7513" w:type="dxa"/>
          </w:tcPr>
          <w:p w:rsidR="00390FC6" w:rsidRPr="00B25EC2" w:rsidRDefault="00EF7B16" w:rsidP="005A36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уведомлениям</w:t>
            </w:r>
            <w:r w:rsidR="001A6C14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№720/04/16</w:t>
            </w:r>
            <w:r w:rsidRPr="00B25EC2">
              <w:t>, от 13.10.2023 №720/10/192</w:t>
            </w:r>
            <w:r w:rsidR="001A6C14" w:rsidRPr="00B25EC2">
              <w:t xml:space="preserve"> увеличена субвенция на осуществление отдельных государственных полномочий по созданию и осуществлению деятельности муниципальных комиссий по делам </w:t>
            </w:r>
            <w:r w:rsidR="001A6C14" w:rsidRPr="00B25EC2">
              <w:lastRenderedPageBreak/>
              <w:t>несовершеннолетних и защите их прав в</w:t>
            </w:r>
            <w:proofErr w:type="gramEnd"/>
            <w:r w:rsidR="001A6C14" w:rsidRPr="00B25EC2">
              <w:t xml:space="preserve"> </w:t>
            </w:r>
            <w:proofErr w:type="gramStart"/>
            <w:r w:rsidR="001A6C14" w:rsidRPr="00B25EC2">
              <w:t>рамках</w:t>
            </w:r>
            <w:proofErr w:type="gramEnd"/>
            <w:r w:rsidR="001A6C14" w:rsidRPr="00B25EC2">
              <w:t xml:space="preserve"> Основного мероприятия </w:t>
            </w:r>
            <w:r w:rsidR="00307C92" w:rsidRPr="00B25EC2">
              <w:t>«</w:t>
            </w:r>
            <w:r w:rsidR="001A6C14" w:rsidRPr="00B25EC2">
              <w:t>Популяризация семейных ценностей и защита интересов детей</w:t>
            </w:r>
            <w:r w:rsidR="00307C92" w:rsidRPr="00B25EC2">
              <w:t>»</w:t>
            </w:r>
            <w:r w:rsidR="001A6C14" w:rsidRPr="00B25EC2">
              <w:t xml:space="preserve">, Подпрограмма </w:t>
            </w:r>
            <w:r w:rsidR="00307C92" w:rsidRPr="00B25EC2">
              <w:t>«</w:t>
            </w:r>
            <w:r w:rsidR="001A6C14" w:rsidRPr="00B25EC2">
              <w:t>Поддержка семьи, материнства и детства</w:t>
            </w:r>
            <w:r w:rsidR="00307C92" w:rsidRPr="00B25EC2">
              <w:t>»</w:t>
            </w:r>
            <w:r w:rsidR="001A6C14" w:rsidRPr="00B25EC2">
              <w:t xml:space="preserve"> Государственная программа </w:t>
            </w:r>
            <w:r w:rsidR="00307C92" w:rsidRPr="00B25EC2">
              <w:t>«</w:t>
            </w:r>
            <w:r w:rsidR="001A6C14" w:rsidRPr="00B25EC2">
              <w:t>Социальное и демографическое развитие</w:t>
            </w:r>
            <w:r w:rsidR="00307C92" w:rsidRPr="00B25EC2">
              <w:t>»</w:t>
            </w:r>
          </w:p>
        </w:tc>
      </w:tr>
      <w:tr w:rsidR="00390FC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390FC6" w:rsidRPr="00B25EC2" w:rsidRDefault="00187CD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 xml:space="preserve">+ </w:t>
            </w:r>
            <w:r w:rsidR="00EF7B16" w:rsidRPr="00B25EC2">
              <w:t xml:space="preserve">137 200,00  </w:t>
            </w:r>
          </w:p>
        </w:tc>
        <w:tc>
          <w:tcPr>
            <w:tcW w:w="7513" w:type="dxa"/>
          </w:tcPr>
          <w:p w:rsidR="00390FC6" w:rsidRPr="00B25EC2" w:rsidRDefault="00EF7B16" w:rsidP="001A6C1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уведомлениям</w:t>
            </w:r>
            <w:r w:rsidR="001A6C14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№370/04/94</w:t>
            </w:r>
            <w:r w:rsidRPr="00B25EC2">
              <w:t>, от 13.10.2023 №370/10/230</w:t>
            </w:r>
            <w:r w:rsidR="001A6C14" w:rsidRPr="00B25EC2">
              <w:t xml:space="preserve"> увеличена субвенция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</w:t>
            </w:r>
            <w:proofErr w:type="gramEnd"/>
            <w:r w:rsidR="001A6C14" w:rsidRPr="00B25EC2">
              <w:t xml:space="preserve">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  <w:r w:rsidR="00307C92" w:rsidRPr="00B25EC2">
              <w:t>«</w:t>
            </w:r>
            <w:r w:rsidR="001A6C14" w:rsidRPr="00B25EC2">
              <w:t>Об административных правонарушениях</w:t>
            </w:r>
            <w:r w:rsidR="00307C92" w:rsidRPr="00B25EC2">
              <w:t>»</w:t>
            </w:r>
            <w:r w:rsidR="001A6C14" w:rsidRPr="00B25EC2">
              <w:t xml:space="preserve">, в рамках основного мероприятия </w:t>
            </w:r>
            <w:r w:rsidR="00307C92" w:rsidRPr="00B25EC2">
              <w:t>«</w:t>
            </w:r>
            <w:r w:rsidR="001A6C14" w:rsidRPr="00B25EC2">
              <w:t>Обеспечение отдельных государственных полномочий в сфере правопорядка</w:t>
            </w:r>
            <w:r w:rsidR="00307C92" w:rsidRPr="00B25EC2">
              <w:t>»</w:t>
            </w:r>
            <w:r w:rsidR="001A6C14" w:rsidRPr="00B25EC2">
              <w:t xml:space="preserve">, подпрограммы </w:t>
            </w:r>
            <w:r w:rsidR="00307C92" w:rsidRPr="00B25EC2">
              <w:t>«</w:t>
            </w:r>
            <w:r w:rsidR="001A6C14" w:rsidRPr="00B25EC2">
              <w:t>Профилактика правонарушений</w:t>
            </w:r>
            <w:r w:rsidR="00307C92" w:rsidRPr="00B25EC2">
              <w:t>»</w:t>
            </w:r>
            <w:r w:rsidR="001A6C14" w:rsidRPr="00B25EC2">
              <w:t xml:space="preserve">, государственной программы </w:t>
            </w:r>
            <w:r w:rsidR="00307C92" w:rsidRPr="00B25EC2">
              <w:t>«</w:t>
            </w:r>
            <w:r w:rsidR="001A6C14" w:rsidRPr="00B25EC2">
              <w:t>Профилактика правонарушений и обеспечение отдельных прав граждан</w:t>
            </w:r>
            <w:r w:rsidR="00307C92" w:rsidRPr="00B25EC2">
              <w:t>»</w:t>
            </w:r>
          </w:p>
        </w:tc>
      </w:tr>
      <w:tr w:rsidR="00390FC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390FC6" w:rsidRPr="00B25EC2" w:rsidRDefault="00187CD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+ 900,00</w:t>
            </w:r>
          </w:p>
        </w:tc>
        <w:tc>
          <w:tcPr>
            <w:tcW w:w="7513" w:type="dxa"/>
          </w:tcPr>
          <w:p w:rsidR="00390FC6" w:rsidRPr="00B25EC2" w:rsidRDefault="001A6C14" w:rsidP="005A36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№700/04/89 увеличена субвенция на поддержку и развитие животноводства  в рамках основного мероприятия </w:t>
            </w:r>
            <w:r w:rsidR="00307C92" w:rsidRPr="00B25EC2">
              <w:t>«</w:t>
            </w:r>
            <w:r w:rsidRPr="00B25EC2">
              <w:t xml:space="preserve">Государственная поддержка племенного животноводства, производства и реализации продукции животноводства Подпрограммы </w:t>
            </w:r>
            <w:r w:rsidR="00307C92" w:rsidRPr="00B25EC2">
              <w:t>«</w:t>
            </w:r>
            <w:r w:rsidRPr="00B25EC2">
              <w:t>Развитие отрасли животноводства</w:t>
            </w:r>
            <w:r w:rsidR="00307C92" w:rsidRPr="00B25EC2">
              <w:t>»</w:t>
            </w:r>
            <w:r w:rsidRPr="00B25EC2">
              <w:t xml:space="preserve"> государственной программы </w:t>
            </w:r>
            <w:r w:rsidR="00307C92" w:rsidRPr="00B25EC2">
              <w:t>«</w:t>
            </w:r>
            <w:r w:rsidRPr="00B25EC2">
              <w:t>Развитие</w:t>
            </w:r>
            <w:proofErr w:type="gramEnd"/>
            <w:r w:rsidRPr="00B25EC2">
              <w:t xml:space="preserve"> агропромышленного комплекса</w:t>
            </w:r>
            <w:r w:rsidR="00307C92" w:rsidRPr="00B25EC2">
              <w:t>»</w:t>
            </w:r>
          </w:p>
        </w:tc>
      </w:tr>
      <w:tr w:rsidR="00390FC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390FC6" w:rsidRPr="00B25EC2" w:rsidRDefault="00187CD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+ </w:t>
            </w:r>
            <w:r w:rsidR="00EF7B16" w:rsidRPr="00B25EC2">
              <w:t xml:space="preserve">229 100,00  </w:t>
            </w:r>
          </w:p>
        </w:tc>
        <w:tc>
          <w:tcPr>
            <w:tcW w:w="7513" w:type="dxa"/>
          </w:tcPr>
          <w:p w:rsidR="00390FC6" w:rsidRPr="00B25EC2" w:rsidRDefault="00EF7B16" w:rsidP="00307C9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уведомлениям</w:t>
            </w:r>
            <w:r w:rsidR="001A6C14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№350/04/126</w:t>
            </w:r>
            <w:r w:rsidRPr="00B25EC2">
              <w:t>, от 13.10.2023 №350/10/190</w:t>
            </w:r>
            <w:r w:rsidR="001A6C14" w:rsidRPr="00B25EC2">
              <w:t xml:space="preserve"> увеличена субвенция на осуществление отдельных государственных полномочий в сфере трудовых отношений и государственного управления охраной труда в рамках основного мероприятия </w:t>
            </w:r>
            <w:r w:rsidR="00307C92" w:rsidRPr="00B25EC2">
              <w:t>«</w:t>
            </w:r>
            <w:r w:rsidR="001A6C14" w:rsidRPr="00B25EC2">
              <w:t>Предоставление субвенций</w:t>
            </w:r>
            <w:proofErr w:type="gramEnd"/>
            <w:r w:rsidR="001A6C14" w:rsidRPr="00B25EC2">
              <w:t xml:space="preserve">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</w:t>
            </w:r>
            <w:r w:rsidR="00307C92" w:rsidRPr="00B25EC2">
              <w:t>»</w:t>
            </w:r>
            <w:r w:rsidR="001A6C14" w:rsidRPr="00B25EC2">
              <w:t xml:space="preserve">, Подпрограммы </w:t>
            </w:r>
            <w:r w:rsidR="00307C92" w:rsidRPr="00B25EC2">
              <w:t>«</w:t>
            </w:r>
            <w:r w:rsidR="001A6C14" w:rsidRPr="00B25EC2">
              <w:t xml:space="preserve">Улучшение условий и охраны труда </w:t>
            </w:r>
            <w:proofErr w:type="gramStart"/>
            <w:r w:rsidR="001A6C14" w:rsidRPr="00B25EC2">
              <w:t>в</w:t>
            </w:r>
            <w:proofErr w:type="gramEnd"/>
            <w:r w:rsidR="001A6C14" w:rsidRPr="00B25EC2">
              <w:t xml:space="preserve"> </w:t>
            </w:r>
            <w:proofErr w:type="gramStart"/>
            <w:r w:rsidR="001A6C14" w:rsidRPr="00B25EC2">
              <w:t>Ханты-Мансийском</w:t>
            </w:r>
            <w:proofErr w:type="gramEnd"/>
            <w:r w:rsidR="001A6C14" w:rsidRPr="00B25EC2">
              <w:t xml:space="preserve"> автономном округе – Югре</w:t>
            </w:r>
            <w:r w:rsidR="00307C92" w:rsidRPr="00B25EC2">
              <w:t>»</w:t>
            </w:r>
            <w:r w:rsidR="001A6C14" w:rsidRPr="00B25EC2">
              <w:t xml:space="preserve">, Государственная программа </w:t>
            </w:r>
            <w:r w:rsidR="00307C92" w:rsidRPr="00B25EC2">
              <w:t>«</w:t>
            </w:r>
            <w:r w:rsidR="001A6C14" w:rsidRPr="00B25EC2">
              <w:t>Поддержка занятости населения</w:t>
            </w:r>
            <w:r w:rsidR="00307C92" w:rsidRPr="00B25EC2">
              <w:t>»</w:t>
            </w:r>
          </w:p>
        </w:tc>
      </w:tr>
      <w:tr w:rsidR="00187CD0" w:rsidRPr="00B25EC2" w:rsidTr="00D96C94">
        <w:trPr>
          <w:trHeight w:val="264"/>
        </w:trPr>
        <w:tc>
          <w:tcPr>
            <w:tcW w:w="1843" w:type="dxa"/>
            <w:vAlign w:val="center"/>
          </w:tcPr>
          <w:p w:rsidR="00187CD0" w:rsidRPr="00B25EC2" w:rsidRDefault="00187CD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+ 7 100,00</w:t>
            </w:r>
          </w:p>
        </w:tc>
        <w:tc>
          <w:tcPr>
            <w:tcW w:w="7513" w:type="dxa"/>
          </w:tcPr>
          <w:p w:rsidR="00187CD0" w:rsidRPr="00B25EC2" w:rsidRDefault="001A6C14" w:rsidP="005A36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№630/04/38 увеличена субвенция на организацию мероприятий при осуществлении деятельности по обращению с животными без владельцев в рамках основного мероприятия </w:t>
            </w:r>
            <w:r w:rsidR="00307C92" w:rsidRPr="00B25EC2">
              <w:t>«</w:t>
            </w:r>
            <w:r w:rsidRPr="00B25EC2">
              <w:t xml:space="preserve">Проведение ветеринарно-профилактических, диагностических, </w:t>
            </w:r>
            <w:r w:rsidRPr="00B25EC2">
              <w:lastRenderedPageBreak/>
              <w:t>противоэпизоотических мероприятий, направленных на предупреждение и</w:t>
            </w:r>
            <w:proofErr w:type="gramEnd"/>
            <w:r w:rsidRPr="00B25EC2">
              <w:t xml:space="preserve"> ликвидацию болезней, общих для человека и животных</w:t>
            </w:r>
            <w:r w:rsidR="00307C92" w:rsidRPr="00B25EC2">
              <w:t>»</w:t>
            </w:r>
            <w:r w:rsidRPr="00B25EC2">
              <w:t xml:space="preserve"> подпрограммы </w:t>
            </w:r>
            <w:r w:rsidR="00307C92" w:rsidRPr="00B25EC2">
              <w:t>«</w:t>
            </w:r>
            <w:r w:rsidRPr="00B25EC2">
              <w:t xml:space="preserve">Обеспечение стабильной благополучной эпизоотической обстановки </w:t>
            </w:r>
            <w:proofErr w:type="gramStart"/>
            <w:r w:rsidRPr="00B25EC2">
              <w:t>в</w:t>
            </w:r>
            <w:proofErr w:type="gramEnd"/>
            <w:r w:rsidRPr="00B25EC2">
              <w:t xml:space="preserve"> </w:t>
            </w:r>
            <w:proofErr w:type="gramStart"/>
            <w:r w:rsidRPr="00B25EC2">
              <w:t>Ханты-Мансийском</w:t>
            </w:r>
            <w:proofErr w:type="gramEnd"/>
            <w:r w:rsidRPr="00B25EC2">
              <w:t xml:space="preserve"> автономном округе – Югре и защита населения от болезней, общих для человека и животных</w:t>
            </w:r>
            <w:r w:rsidR="00307C92" w:rsidRPr="00B25EC2">
              <w:t>»</w:t>
            </w:r>
            <w:r w:rsidRPr="00B25EC2">
              <w:t xml:space="preserve"> государственной программы </w:t>
            </w:r>
            <w:r w:rsidR="00307C92" w:rsidRPr="00B25EC2">
              <w:t>«</w:t>
            </w:r>
            <w:r w:rsidRPr="00B25EC2">
              <w:t>Развитие агропромышленного комплекса</w:t>
            </w:r>
            <w:r w:rsidR="00307C92" w:rsidRPr="00B25EC2">
              <w:t>»</w:t>
            </w:r>
          </w:p>
        </w:tc>
      </w:tr>
      <w:tr w:rsidR="00187CD0" w:rsidRPr="00B25EC2" w:rsidTr="00D96C94">
        <w:trPr>
          <w:trHeight w:val="264"/>
        </w:trPr>
        <w:tc>
          <w:tcPr>
            <w:tcW w:w="1843" w:type="dxa"/>
            <w:vAlign w:val="center"/>
          </w:tcPr>
          <w:p w:rsidR="00187CD0" w:rsidRPr="00B25EC2" w:rsidRDefault="00187CD0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+ 6 600,00</w:t>
            </w:r>
          </w:p>
        </w:tc>
        <w:tc>
          <w:tcPr>
            <w:tcW w:w="7513" w:type="dxa"/>
          </w:tcPr>
          <w:p w:rsidR="00187CD0" w:rsidRPr="00B25EC2" w:rsidRDefault="001A6C14" w:rsidP="001A6C1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№530/04/43 увеличена субвенция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в рамках основного мероприятия </w:t>
            </w:r>
            <w:r w:rsidR="00307C92" w:rsidRPr="00B25EC2">
              <w:t>«</w:t>
            </w:r>
            <w:r w:rsidRPr="00B25EC2">
              <w:t>Обеспечение регулирования деятельности по обращению</w:t>
            </w:r>
            <w:proofErr w:type="gramEnd"/>
            <w:r w:rsidRPr="00B25EC2">
              <w:t xml:space="preserve"> с отходами производства и потребления</w:t>
            </w:r>
            <w:r w:rsidR="00307C92" w:rsidRPr="00B25EC2">
              <w:t>»</w:t>
            </w:r>
            <w:r w:rsidRPr="00B25EC2">
              <w:t xml:space="preserve">, подпрограммы </w:t>
            </w:r>
            <w:r w:rsidR="00307C92" w:rsidRPr="00B25EC2">
              <w:t>«</w:t>
            </w:r>
            <w:r w:rsidRPr="00B25EC2">
              <w:t xml:space="preserve">Развитие системы обращения с отходами производства и потребления </w:t>
            </w:r>
            <w:proofErr w:type="gramStart"/>
            <w:r w:rsidRPr="00B25EC2">
              <w:t>в</w:t>
            </w:r>
            <w:proofErr w:type="gramEnd"/>
            <w:r w:rsidRPr="00B25EC2">
              <w:t xml:space="preserve"> </w:t>
            </w:r>
            <w:proofErr w:type="gramStart"/>
            <w:r w:rsidRPr="00B25EC2">
              <w:t>Ханты-Мансийском</w:t>
            </w:r>
            <w:proofErr w:type="gramEnd"/>
            <w:r w:rsidRPr="00B25EC2">
              <w:t xml:space="preserve"> автономном округе – Югре</w:t>
            </w:r>
            <w:r w:rsidR="00307C92" w:rsidRPr="00B25EC2">
              <w:t>»</w:t>
            </w:r>
            <w:r w:rsidRPr="00B25EC2">
              <w:t xml:space="preserve">, государственная программа </w:t>
            </w:r>
            <w:r w:rsidR="00307C92" w:rsidRPr="00B25EC2">
              <w:t>«</w:t>
            </w:r>
            <w:r w:rsidRPr="00B25EC2">
              <w:t>Экологическая безопасность</w:t>
            </w:r>
            <w:r w:rsidR="00307C92" w:rsidRPr="00B25EC2">
              <w:t>»</w:t>
            </w:r>
          </w:p>
        </w:tc>
      </w:tr>
      <w:tr w:rsidR="00187CD0" w:rsidRPr="00B25EC2" w:rsidTr="00D96C94">
        <w:trPr>
          <w:trHeight w:val="264"/>
        </w:trPr>
        <w:tc>
          <w:tcPr>
            <w:tcW w:w="1843" w:type="dxa"/>
            <w:vAlign w:val="center"/>
          </w:tcPr>
          <w:p w:rsidR="00187CD0" w:rsidRPr="00B25EC2" w:rsidRDefault="00187CD0" w:rsidP="001A6C1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+ </w:t>
            </w:r>
            <w:r w:rsidR="001A6C14" w:rsidRPr="00B25EC2">
              <w:t>22 345 900,00</w:t>
            </w:r>
          </w:p>
        </w:tc>
        <w:tc>
          <w:tcPr>
            <w:tcW w:w="7513" w:type="dxa"/>
          </w:tcPr>
          <w:p w:rsidR="00187CD0" w:rsidRPr="00B25EC2" w:rsidRDefault="001A6C14" w:rsidP="001A6C1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№230/04/381 увеличена единая субвенция для обеспечения государственных гарантий на получение образования и </w:t>
            </w:r>
            <w:proofErr w:type="gramStart"/>
            <w:r w:rsidRPr="00B25EC2">
              <w:t>осуществления</w:t>
            </w:r>
            <w:proofErr w:type="gramEnd"/>
            <w:r w:rsidRPr="00B25EC2"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рамках основного мероприятия </w:t>
            </w:r>
            <w:r w:rsidR="00307C92" w:rsidRPr="00B25EC2">
              <w:t>«</w:t>
            </w:r>
            <w:r w:rsidRPr="00B25EC2">
              <w:t>Обеспечение реализации основных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307C92" w:rsidRPr="00B25EC2">
              <w:t>»</w:t>
            </w:r>
            <w:r w:rsidRPr="00B25EC2">
              <w:t xml:space="preserve"> подпрограммы </w:t>
            </w:r>
            <w:r w:rsidR="00307C92" w:rsidRPr="00B25EC2">
              <w:t>«</w:t>
            </w:r>
            <w:r w:rsidRPr="00B25EC2">
              <w:t>Общее образование. Дополнительное образование детей</w:t>
            </w:r>
            <w:r w:rsidR="00307C92" w:rsidRPr="00B25EC2">
              <w:t>»</w:t>
            </w:r>
            <w:r w:rsidRPr="00B25EC2">
              <w:t xml:space="preserve"> государственной программы </w:t>
            </w:r>
            <w:r w:rsidR="00307C92" w:rsidRPr="00B25EC2">
              <w:t>«</w:t>
            </w:r>
            <w:r w:rsidRPr="00B25EC2">
              <w:t xml:space="preserve">Развитие образования </w:t>
            </w:r>
            <w:proofErr w:type="gramStart"/>
            <w:r w:rsidRPr="00B25EC2">
              <w:t>в</w:t>
            </w:r>
            <w:proofErr w:type="gramEnd"/>
            <w:r w:rsidRPr="00B25EC2">
              <w:t xml:space="preserve"> </w:t>
            </w:r>
            <w:proofErr w:type="gramStart"/>
            <w:r w:rsidRPr="00B25EC2">
              <w:t>Ханты-Мансийском</w:t>
            </w:r>
            <w:proofErr w:type="gramEnd"/>
            <w:r w:rsidRPr="00B25EC2">
              <w:t xml:space="preserve"> автономном округе – Югре</w:t>
            </w:r>
            <w:r w:rsidR="00307C92" w:rsidRPr="00B25EC2">
              <w:t>»</w:t>
            </w:r>
          </w:p>
        </w:tc>
      </w:tr>
      <w:tr w:rsidR="007700A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7700A6" w:rsidRPr="00B25EC2" w:rsidRDefault="007700A6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+ 2 400,00</w:t>
            </w:r>
          </w:p>
        </w:tc>
        <w:tc>
          <w:tcPr>
            <w:tcW w:w="7513" w:type="dxa"/>
          </w:tcPr>
          <w:p w:rsidR="007700A6" w:rsidRPr="00B25EC2" w:rsidRDefault="007700A6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26.06.2023 №370/06/118 увеличена 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основного мероприятия «Обеспечение отдельных государственных</w:t>
            </w:r>
            <w:proofErr w:type="gramEnd"/>
            <w:r w:rsidRPr="00B25EC2">
              <w:t xml:space="preserve"> полномочий в сфере правопорядка» подпрограммы «Профилактика правонарушений» государственной программы «Профилактика правонарушений и обеспечение отдельных прав граждан»</w:t>
            </w:r>
          </w:p>
        </w:tc>
      </w:tr>
      <w:tr w:rsidR="006D2B15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D2B15" w:rsidRPr="00B25EC2" w:rsidRDefault="006D2B15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+ 5 954 100,00</w:t>
            </w:r>
          </w:p>
        </w:tc>
        <w:tc>
          <w:tcPr>
            <w:tcW w:w="7513" w:type="dxa"/>
          </w:tcPr>
          <w:p w:rsidR="006D2B15" w:rsidRPr="00B25EC2" w:rsidRDefault="00982DEB" w:rsidP="00982D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№230/10/600 увеличена е</w:t>
            </w:r>
            <w:r w:rsidR="006D2B15" w:rsidRPr="00B25EC2">
              <w:t xml:space="preserve">диная субвенция для обеспечения государственных гарантий на получение образования и </w:t>
            </w:r>
            <w:proofErr w:type="gramStart"/>
            <w:r w:rsidR="006D2B15" w:rsidRPr="00B25EC2">
              <w:lastRenderedPageBreak/>
              <w:t>осуществления</w:t>
            </w:r>
            <w:proofErr w:type="gramEnd"/>
            <w:r w:rsidR="006D2B15" w:rsidRPr="00B25EC2"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</w:t>
            </w:r>
            <w:r w:rsidRPr="00B25EC2">
              <w:t>в рамках основного мероприятия «</w:t>
            </w:r>
            <w:r w:rsidR="006D2B15" w:rsidRPr="00B25EC2">
              <w:t>Обеспечение реализации основных общеобразовательных программ в образовательных организациях, расположенных на территории Ханты-Мансий</w:t>
            </w:r>
            <w:r w:rsidRPr="00B25EC2">
              <w:t>ского автономного округа – Югры», подпрограммы «</w:t>
            </w:r>
            <w:r w:rsidR="006D2B15" w:rsidRPr="00B25EC2">
              <w:t>Общее образование. Д</w:t>
            </w:r>
            <w:r w:rsidRPr="00B25EC2">
              <w:t>ополнительное образование детей», государственной программы «</w:t>
            </w:r>
            <w:r w:rsidR="006D2B15" w:rsidRPr="00B25EC2">
              <w:t xml:space="preserve">Развитие образования </w:t>
            </w:r>
            <w:proofErr w:type="gramStart"/>
            <w:r w:rsidR="006D2B15" w:rsidRPr="00B25EC2">
              <w:t>в</w:t>
            </w:r>
            <w:proofErr w:type="gramEnd"/>
            <w:r w:rsidR="006D2B15" w:rsidRPr="00B25EC2">
              <w:t xml:space="preserve"> </w:t>
            </w:r>
            <w:proofErr w:type="gramStart"/>
            <w:r w:rsidR="006D2B15" w:rsidRPr="00B25EC2">
              <w:t>Ханты-Мансийс</w:t>
            </w:r>
            <w:r w:rsidRPr="00B25EC2">
              <w:t>ком</w:t>
            </w:r>
            <w:proofErr w:type="gramEnd"/>
            <w:r w:rsidRPr="00B25EC2">
              <w:t xml:space="preserve"> автономном округе – Югре»</w:t>
            </w:r>
          </w:p>
        </w:tc>
      </w:tr>
      <w:tr w:rsidR="006D2B15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D2B15" w:rsidRPr="00B25EC2" w:rsidRDefault="006D2B15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+ 1 100,00</w:t>
            </w:r>
          </w:p>
        </w:tc>
        <w:tc>
          <w:tcPr>
            <w:tcW w:w="7513" w:type="dxa"/>
          </w:tcPr>
          <w:p w:rsidR="006D2B15" w:rsidRPr="00B25EC2" w:rsidRDefault="00982DEB" w:rsidP="00982D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№530/10/67 увеличена с</w:t>
            </w:r>
            <w:r w:rsidR="006D2B15" w:rsidRPr="00B25EC2">
              <w:t xml:space="preserve">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</w:t>
            </w:r>
            <w:r w:rsidRPr="00B25EC2">
              <w:t>в рамках основного мероприятия «</w:t>
            </w:r>
            <w:r w:rsidR="006D2B15" w:rsidRPr="00B25EC2">
              <w:t>Обеспечение регулирования деятельности по обращению</w:t>
            </w:r>
            <w:proofErr w:type="gramEnd"/>
            <w:r w:rsidR="006D2B15" w:rsidRPr="00B25EC2">
              <w:t xml:space="preserve"> с отхо</w:t>
            </w:r>
            <w:r w:rsidRPr="00B25EC2">
              <w:t>дами производства и потребления», подпрограммы «</w:t>
            </w:r>
            <w:r w:rsidR="006D2B15" w:rsidRPr="00B25EC2">
              <w:t xml:space="preserve">Развитие системы обращения с отходами производства и потребления </w:t>
            </w:r>
            <w:proofErr w:type="gramStart"/>
            <w:r w:rsidR="006D2B15" w:rsidRPr="00B25EC2">
              <w:t>в</w:t>
            </w:r>
            <w:proofErr w:type="gramEnd"/>
            <w:r w:rsidR="006D2B15" w:rsidRPr="00B25EC2">
              <w:t xml:space="preserve"> </w:t>
            </w:r>
            <w:proofErr w:type="gramStart"/>
            <w:r w:rsidR="006D2B15" w:rsidRPr="00B25EC2">
              <w:t>Ханты-Манс</w:t>
            </w:r>
            <w:r w:rsidRPr="00B25EC2">
              <w:t>ийском</w:t>
            </w:r>
            <w:proofErr w:type="gramEnd"/>
            <w:r w:rsidRPr="00B25EC2">
              <w:t xml:space="preserve"> автономном округе – Югре», государственной программы «Экологическая безопасность»</w:t>
            </w:r>
          </w:p>
        </w:tc>
      </w:tr>
      <w:tr w:rsidR="006D2B15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D2B15" w:rsidRPr="00B25EC2" w:rsidRDefault="006D2B15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+ 100,00</w:t>
            </w:r>
          </w:p>
        </w:tc>
        <w:tc>
          <w:tcPr>
            <w:tcW w:w="7513" w:type="dxa"/>
          </w:tcPr>
          <w:p w:rsidR="006D2B15" w:rsidRPr="00B25EC2" w:rsidRDefault="00982DEB" w:rsidP="00982D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№700/10/159 увеличена субвенция</w:t>
            </w:r>
            <w:r w:rsidR="006D2B15" w:rsidRPr="00B25EC2">
              <w:t xml:space="preserve"> на поддержку и развитие животноводства  </w:t>
            </w:r>
            <w:r w:rsidRPr="00B25EC2">
              <w:t>в рамках основного мероприятия «</w:t>
            </w:r>
            <w:r w:rsidR="006D2B15" w:rsidRPr="00B25EC2">
              <w:t>Государственная поддержка племенного животноводства, производства и реализации продукции животноводства</w:t>
            </w:r>
            <w:r w:rsidRPr="00B25EC2">
              <w:t>», подпрограммы «Развитие отрасли животноводства»,</w:t>
            </w:r>
            <w:r w:rsidR="006D2B15" w:rsidRPr="00B25EC2">
              <w:t xml:space="preserve"> государственной про</w:t>
            </w:r>
            <w:r w:rsidRPr="00B25EC2">
              <w:t>граммы «</w:t>
            </w:r>
            <w:r w:rsidR="006D2B15" w:rsidRPr="00B25EC2">
              <w:t>Разви</w:t>
            </w:r>
            <w:r w:rsidRPr="00B25EC2">
              <w:t>тие</w:t>
            </w:r>
            <w:proofErr w:type="gramEnd"/>
            <w:r w:rsidRPr="00B25EC2">
              <w:t xml:space="preserve"> агропромышленного комплекса»</w:t>
            </w:r>
          </w:p>
        </w:tc>
      </w:tr>
      <w:tr w:rsidR="006D2B15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D2B15" w:rsidRPr="00B25EC2" w:rsidRDefault="006D2B15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+ 800,00</w:t>
            </w:r>
          </w:p>
        </w:tc>
        <w:tc>
          <w:tcPr>
            <w:tcW w:w="7513" w:type="dxa"/>
          </w:tcPr>
          <w:p w:rsidR="006D2B15" w:rsidRPr="00B25EC2" w:rsidRDefault="00982DEB" w:rsidP="00982D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№630/10/60 увеличена субвенция на организацию мероприятий при осуществлении деятельности по обращению с животными без владельцев в рамках основного мероприятия «Проведение ветеринарно-профилактических, диагностических, противоэпизоотических мероприятий, направленных на предупреждение и</w:t>
            </w:r>
            <w:proofErr w:type="gramEnd"/>
            <w:r w:rsidRPr="00B25EC2">
              <w:t xml:space="preserve"> ликвидацию болезней, общих для человека и животных», подпрограммы «Обеспечение стабильной благополучной эпизоотической обстановки </w:t>
            </w:r>
            <w:proofErr w:type="gramStart"/>
            <w:r w:rsidRPr="00B25EC2">
              <w:t>в</w:t>
            </w:r>
            <w:proofErr w:type="gramEnd"/>
            <w:r w:rsidRPr="00B25EC2">
              <w:t xml:space="preserve"> </w:t>
            </w:r>
            <w:proofErr w:type="gramStart"/>
            <w:r w:rsidRPr="00B25EC2">
              <w:t>Ханты-Мансийском</w:t>
            </w:r>
            <w:proofErr w:type="gramEnd"/>
            <w:r w:rsidRPr="00B25EC2">
              <w:t xml:space="preserve"> автономном округе – Югре и защита населения от болезней, общих для человека и животных», государственной программы «Развитие агропромышленного комплекса»</w:t>
            </w:r>
          </w:p>
        </w:tc>
      </w:tr>
      <w:tr w:rsidR="006D2B15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D2B15" w:rsidRPr="00B25EC2" w:rsidRDefault="006D2B15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- 228 600,00</w:t>
            </w:r>
          </w:p>
        </w:tc>
        <w:tc>
          <w:tcPr>
            <w:tcW w:w="7513" w:type="dxa"/>
          </w:tcPr>
          <w:p w:rsidR="006D2B15" w:rsidRPr="00B25EC2" w:rsidRDefault="00982DEB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B25EC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№620/10/37 уменьшена субвенция на организацию осуществления </w:t>
            </w:r>
            <w:r w:rsidRPr="00B25EC2">
              <w:lastRenderedPageBreak/>
              <w:t>мероприятий по проведению дезинсекции и дератизации в Ханты-Мансийском автономном округе – Югре в рамках основного мероприятия «Профилактика инфекционных и паразитарных заболеваний, включая иммунопрофилактику», подпрограммы «Развитие первичной медико-санитарной помощи», государственной программы «Современное здравоохранение»</w:t>
            </w:r>
            <w:r w:rsidR="00D21DB7" w:rsidRPr="00B25EC2">
              <w:t>, в связи со сложившейся экономией по итогам торгов</w:t>
            </w:r>
          </w:p>
        </w:tc>
      </w:tr>
      <w:tr w:rsidR="00233209" w:rsidRPr="00B25EC2" w:rsidTr="00D96C94">
        <w:trPr>
          <w:trHeight w:val="264"/>
        </w:trPr>
        <w:tc>
          <w:tcPr>
            <w:tcW w:w="1843" w:type="dxa"/>
            <w:vAlign w:val="center"/>
          </w:tcPr>
          <w:p w:rsidR="00233209" w:rsidRPr="00B25EC2" w:rsidRDefault="00233209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+ 3 600 000,00</w:t>
            </w:r>
          </w:p>
        </w:tc>
        <w:tc>
          <w:tcPr>
            <w:tcW w:w="7513" w:type="dxa"/>
          </w:tcPr>
          <w:p w:rsidR="00233209" w:rsidRPr="00B25EC2" w:rsidRDefault="00233209" w:rsidP="00233209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13.09.2023 №230/09/456 увеличена субвенция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</w:t>
            </w:r>
            <w:proofErr w:type="gramEnd"/>
            <w:r w:rsidRPr="00B25EC2">
              <w:t xml:space="preserve"> основного мероприятия  «Финансовое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лицами», подпрограммы «Ресурсное обеспечение в сфере образования, науки и молодежной политики», государственной программы «Развитие образования»</w:t>
            </w:r>
          </w:p>
        </w:tc>
      </w:tr>
      <w:tr w:rsidR="006D7F1C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D7F1C" w:rsidRPr="00B25EC2" w:rsidRDefault="006D7F1C" w:rsidP="00770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- 553 800,00  </w:t>
            </w:r>
          </w:p>
        </w:tc>
        <w:tc>
          <w:tcPr>
            <w:tcW w:w="7513" w:type="dxa"/>
          </w:tcPr>
          <w:p w:rsidR="006D7F1C" w:rsidRPr="00B25EC2" w:rsidRDefault="00383F6D" w:rsidP="004517B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уведомлениям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№350/04/108, от 13.10.2023 №350/10/169 уменьшены иные межбюджетные трансферты на реализацию мероприятий по содействию трудоустройству граждан в рамках основного мероприятия «Содействие занятости молодежи», подпрограммы «Содействие трудоустройству граждан</w:t>
            </w:r>
            <w:proofErr w:type="gramEnd"/>
            <w:r w:rsidRPr="00B25EC2">
              <w:t xml:space="preserve">», государственной программы «Поддержка занятости населения», в связи с перераспределением бюджетных ассигнований на реализацию вышеуказанной программы между муниципальными образованиями автономного округа </w:t>
            </w:r>
          </w:p>
        </w:tc>
      </w:tr>
      <w:tr w:rsidR="007700A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7700A6" w:rsidRPr="00B25EC2" w:rsidRDefault="006D7F1C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- 300 000,00  </w:t>
            </w:r>
          </w:p>
        </w:tc>
        <w:tc>
          <w:tcPr>
            <w:tcW w:w="7513" w:type="dxa"/>
          </w:tcPr>
          <w:p w:rsidR="007700A6" w:rsidRPr="00B25EC2" w:rsidRDefault="00383F6D" w:rsidP="002473E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уведомлениям</w:t>
            </w:r>
            <w:r w:rsidR="007700A6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24.04.2023 №350/04/98</w:t>
            </w:r>
            <w:r w:rsidRPr="00B25EC2">
              <w:t>, от 13.10.2023 №350/10/151</w:t>
            </w:r>
            <w:r w:rsidR="007700A6" w:rsidRPr="00B25EC2">
              <w:t xml:space="preserve"> уменьшены иные межбюджетные трансферты на реализацию мероприятий по содействию трудоустройству граждан, в рамках основного мероприятия «Оказание комплексной помощи и сопровождения при трудоустройстве</w:t>
            </w:r>
            <w:proofErr w:type="gramEnd"/>
            <w:r w:rsidR="007700A6" w:rsidRPr="00B25EC2">
              <w:t xml:space="preserve"> инвалидам, детям-инвалидам в возрасте от 14 до 18 лет, обратившимся в органы службы занятости», подпрограммы «Содействие трудоустройству лиц с инвалидностью»,  государственной программы «Поддержка занятости населения», в связи с перераспределением бюджетных ассигнований на реализацию вышеуказанной программы между муниципальными образованиями автономного округа </w:t>
            </w:r>
          </w:p>
        </w:tc>
      </w:tr>
      <w:tr w:rsidR="007700A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7700A6" w:rsidRPr="00B25EC2" w:rsidRDefault="006D7F1C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- 525 700,00  </w:t>
            </w:r>
          </w:p>
        </w:tc>
        <w:tc>
          <w:tcPr>
            <w:tcW w:w="7513" w:type="dxa"/>
          </w:tcPr>
          <w:p w:rsidR="007700A6" w:rsidRPr="00B25EC2" w:rsidRDefault="00383F6D" w:rsidP="002473E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уведомлениям</w:t>
            </w:r>
            <w:r w:rsidR="007700A6" w:rsidRPr="00B25EC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</w:t>
            </w:r>
            <w:r w:rsidR="007700A6" w:rsidRPr="00B25EC2">
              <w:lastRenderedPageBreak/>
              <w:t>2023 год и плановый период 2024 и 2025 годов от 24.04.2023 №350/04/89</w:t>
            </w:r>
            <w:r w:rsidRPr="00B25EC2">
              <w:t>, от 13.10.2023 №350/10/145</w:t>
            </w:r>
            <w:r w:rsidR="007700A6" w:rsidRPr="00B25EC2">
              <w:t xml:space="preserve"> уменьшены иные межбюджетные трансферты на реализацию мероприятий по содействию трудоустройству граждан, в рамках основного мероприятия «Содействие улучшению положения на рынке труда не</w:t>
            </w:r>
            <w:proofErr w:type="gramEnd"/>
            <w:r w:rsidR="007700A6" w:rsidRPr="00B25EC2">
              <w:t xml:space="preserve"> занятых трудовой деятельностью и безработных граждан», подпрограммы «Содействие трудоустройству граждан», государственной программы «Поддержка занятости населения», в связи с перераспределением бюджетных ассигнований на реализацию вышеуказанной программы между муниципальными образованиями автономного округа </w:t>
            </w:r>
          </w:p>
        </w:tc>
      </w:tr>
      <w:tr w:rsidR="007700A6" w:rsidRPr="00B25EC2" w:rsidTr="00D96C94">
        <w:trPr>
          <w:trHeight w:val="264"/>
        </w:trPr>
        <w:tc>
          <w:tcPr>
            <w:tcW w:w="1843" w:type="dxa"/>
            <w:vAlign w:val="center"/>
          </w:tcPr>
          <w:p w:rsidR="007700A6" w:rsidRPr="00B25EC2" w:rsidRDefault="007700A6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+ 1 200 000,00</w:t>
            </w:r>
          </w:p>
        </w:tc>
        <w:tc>
          <w:tcPr>
            <w:tcW w:w="7513" w:type="dxa"/>
          </w:tcPr>
          <w:p w:rsidR="007700A6" w:rsidRPr="00B25EC2" w:rsidRDefault="007700A6" w:rsidP="00C707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04.07.2023 №370/07/130 увеличены 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  <w:proofErr w:type="gramEnd"/>
          </w:p>
        </w:tc>
      </w:tr>
      <w:tr w:rsidR="006D6AF7" w:rsidRPr="00B25EC2" w:rsidTr="00D96C94">
        <w:trPr>
          <w:trHeight w:val="264"/>
        </w:trPr>
        <w:tc>
          <w:tcPr>
            <w:tcW w:w="1843" w:type="dxa"/>
            <w:vAlign w:val="center"/>
          </w:tcPr>
          <w:p w:rsidR="006D6AF7" w:rsidRPr="00B25EC2" w:rsidRDefault="006D6AF7" w:rsidP="005A223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+ 156 300,00</w:t>
            </w:r>
          </w:p>
        </w:tc>
        <w:tc>
          <w:tcPr>
            <w:tcW w:w="7513" w:type="dxa"/>
          </w:tcPr>
          <w:p w:rsidR="006D6AF7" w:rsidRPr="00B25EC2" w:rsidRDefault="006D6AF7" w:rsidP="006D6AF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B25EC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2023 год и плановый период 2024 и 2025 годов от 13.10.2023 №230/10/516 увеличены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основного мероприятия «Обеспечение реализации основных и дополнительных</w:t>
            </w:r>
            <w:proofErr w:type="gramEnd"/>
            <w:r w:rsidRPr="00B25EC2">
              <w:t xml:space="preserve"> общеобразовательных программ, совершенствования сферы воспитания», подпрограммы «Общее образование. Дополнительное образование и воспитание детей», государственной программы «Развитие образования»</w:t>
            </w:r>
          </w:p>
        </w:tc>
      </w:tr>
    </w:tbl>
    <w:p w:rsidR="00860215" w:rsidRPr="00B25EC2" w:rsidRDefault="00FF4A9B" w:rsidP="00FF4A9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3) увеличения доходов за счет прочих безвозмездных поступлений на </w:t>
      </w:r>
      <w:r w:rsidR="005A2231" w:rsidRPr="00B25EC2">
        <w:rPr>
          <w:sz w:val="27"/>
          <w:szCs w:val="27"/>
        </w:rPr>
        <w:t xml:space="preserve">сумму </w:t>
      </w:r>
      <w:r w:rsidR="00860215" w:rsidRPr="00B25EC2">
        <w:rPr>
          <w:sz w:val="27"/>
          <w:szCs w:val="27"/>
        </w:rPr>
        <w:t>136 млн. 097</w:t>
      </w:r>
      <w:r w:rsidRPr="00B25EC2">
        <w:rPr>
          <w:sz w:val="27"/>
          <w:szCs w:val="27"/>
        </w:rPr>
        <w:t xml:space="preserve"> тыс.</w:t>
      </w:r>
      <w:r w:rsidR="00860215" w:rsidRPr="00B25EC2">
        <w:rPr>
          <w:sz w:val="27"/>
          <w:szCs w:val="27"/>
        </w:rPr>
        <w:t>329,0</w:t>
      </w:r>
      <w:r w:rsidR="005A2231" w:rsidRPr="00B25EC2">
        <w:rPr>
          <w:sz w:val="27"/>
          <w:szCs w:val="27"/>
        </w:rPr>
        <w:t>0</w:t>
      </w:r>
      <w:r w:rsidRPr="00B25EC2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FF4A9B" w:rsidRPr="00B25EC2" w:rsidTr="00FF4A9B">
        <w:tc>
          <w:tcPr>
            <w:tcW w:w="1955" w:type="dxa"/>
          </w:tcPr>
          <w:p w:rsidR="00FF4A9B" w:rsidRPr="00B25EC2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Сумма, руб.</w:t>
            </w:r>
          </w:p>
        </w:tc>
        <w:tc>
          <w:tcPr>
            <w:tcW w:w="7401" w:type="dxa"/>
          </w:tcPr>
          <w:p w:rsidR="00FF4A9B" w:rsidRPr="00B25EC2" w:rsidRDefault="00FF4A9B" w:rsidP="00FF4A9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Пояснение</w:t>
            </w:r>
          </w:p>
        </w:tc>
      </w:tr>
      <w:tr w:rsidR="00FF4A9B" w:rsidRPr="00B25EC2" w:rsidTr="00FF4A9B">
        <w:tc>
          <w:tcPr>
            <w:tcW w:w="1955" w:type="dxa"/>
            <w:vAlign w:val="center"/>
          </w:tcPr>
          <w:p w:rsidR="00FF4A9B" w:rsidRPr="00B25EC2" w:rsidRDefault="00FF4A9B" w:rsidP="00187CD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+ </w:t>
            </w:r>
            <w:r w:rsidR="00187CD0" w:rsidRPr="00B25EC2">
              <w:t>100 000,00</w:t>
            </w:r>
          </w:p>
        </w:tc>
        <w:tc>
          <w:tcPr>
            <w:tcW w:w="7401" w:type="dxa"/>
          </w:tcPr>
          <w:p w:rsidR="00FF4A9B" w:rsidRPr="00B25EC2" w:rsidRDefault="00BD1728" w:rsidP="00BD1728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согласно платежному поручению от 05.04.2023 №166794 в бюджет города Покачи </w:t>
            </w:r>
            <w:r w:rsidR="002209F6" w:rsidRPr="00B25EC2">
              <w:rPr>
                <w:sz w:val="24"/>
                <w:szCs w:val="24"/>
                <w:lang w:eastAsia="ar-SA"/>
              </w:rPr>
              <w:t>поступили ц</w:t>
            </w:r>
            <w:r w:rsidRPr="00B25EC2">
              <w:rPr>
                <w:sz w:val="24"/>
                <w:szCs w:val="24"/>
                <w:lang w:eastAsia="ar-SA"/>
              </w:rPr>
              <w:t>елевые средства на выполнение наказов избирателей депутатам Думы Тюменской области</w:t>
            </w:r>
            <w:r w:rsidR="002209F6" w:rsidRPr="00B25EC2">
              <w:rPr>
                <w:sz w:val="24"/>
                <w:szCs w:val="24"/>
                <w:lang w:eastAsia="ar-SA"/>
              </w:rPr>
              <w:t xml:space="preserve"> на приобретение художественной литературы для МАУ </w:t>
            </w:r>
            <w:r w:rsidR="00307C92" w:rsidRPr="00B25EC2">
              <w:rPr>
                <w:sz w:val="24"/>
                <w:szCs w:val="24"/>
                <w:lang w:eastAsia="ar-SA"/>
              </w:rPr>
              <w:t>«</w:t>
            </w:r>
            <w:r w:rsidR="002209F6" w:rsidRPr="00B25EC2">
              <w:rPr>
                <w:sz w:val="24"/>
                <w:szCs w:val="24"/>
                <w:lang w:eastAsia="ar-SA"/>
              </w:rPr>
              <w:t>Городская библиотека имени А.А. Филатова</w:t>
            </w:r>
            <w:r w:rsidR="00307C92" w:rsidRPr="00B25EC2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187CD0" w:rsidRPr="00B25EC2" w:rsidTr="00FF4A9B">
        <w:tc>
          <w:tcPr>
            <w:tcW w:w="1955" w:type="dxa"/>
            <w:vAlign w:val="center"/>
          </w:tcPr>
          <w:p w:rsidR="00187CD0" w:rsidRPr="00B25EC2" w:rsidRDefault="00187CD0" w:rsidP="00187CD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+ 136 000 000,00</w:t>
            </w:r>
          </w:p>
        </w:tc>
        <w:tc>
          <w:tcPr>
            <w:tcW w:w="7401" w:type="dxa"/>
          </w:tcPr>
          <w:p w:rsidR="00187CD0" w:rsidRPr="00B25EC2" w:rsidRDefault="00187CD0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в соответствии с распоряжением Правительства ХМАО-Югры от </w:t>
            </w:r>
            <w:r w:rsidR="00E56DA0" w:rsidRPr="00B25EC2">
              <w:rPr>
                <w:sz w:val="24"/>
                <w:szCs w:val="24"/>
                <w:lang w:eastAsia="ar-SA"/>
              </w:rPr>
              <w:t>22.03.2023 №97</w:t>
            </w:r>
            <w:r w:rsidRPr="00B25EC2">
              <w:rPr>
                <w:sz w:val="24"/>
                <w:szCs w:val="24"/>
                <w:lang w:eastAsia="ar-SA"/>
              </w:rPr>
              <w:t xml:space="preserve">-рп </w:t>
            </w:r>
            <w:r w:rsidR="00307C92" w:rsidRPr="00B25EC2">
              <w:rPr>
                <w:sz w:val="24"/>
                <w:szCs w:val="24"/>
                <w:lang w:eastAsia="ar-SA"/>
              </w:rPr>
              <w:t>«</w:t>
            </w:r>
            <w:r w:rsidRPr="00B25EC2">
              <w:rPr>
                <w:sz w:val="24"/>
                <w:szCs w:val="24"/>
                <w:lang w:eastAsia="ar-SA"/>
              </w:rPr>
              <w:t xml:space="preserve">О Дополнительном соглашении №15 к Соглашению о сотрудничестве между Правительством ХМАО-Югры и ПАО </w:t>
            </w:r>
            <w:r w:rsidR="00307C92" w:rsidRPr="00B25EC2">
              <w:rPr>
                <w:sz w:val="24"/>
                <w:szCs w:val="24"/>
                <w:lang w:eastAsia="ar-SA"/>
              </w:rPr>
              <w:t>«</w:t>
            </w:r>
            <w:r w:rsidRPr="00B25EC2">
              <w:rPr>
                <w:sz w:val="24"/>
                <w:szCs w:val="24"/>
                <w:lang w:eastAsia="ar-SA"/>
              </w:rPr>
              <w:t xml:space="preserve">Нефтяной компанией </w:t>
            </w:r>
            <w:r w:rsidR="00307C92" w:rsidRPr="00B25EC2">
              <w:rPr>
                <w:sz w:val="24"/>
                <w:szCs w:val="24"/>
                <w:lang w:eastAsia="ar-SA"/>
              </w:rPr>
              <w:t>«</w:t>
            </w:r>
            <w:r w:rsidRPr="00B25EC2">
              <w:rPr>
                <w:sz w:val="24"/>
                <w:szCs w:val="24"/>
                <w:lang w:eastAsia="ar-SA"/>
              </w:rPr>
              <w:t>ЛУКОЙЛ</w:t>
            </w:r>
            <w:r w:rsidR="00307C92" w:rsidRPr="00B25EC2">
              <w:rPr>
                <w:sz w:val="24"/>
                <w:szCs w:val="24"/>
                <w:lang w:eastAsia="ar-SA"/>
              </w:rPr>
              <w:t>»</w:t>
            </w:r>
            <w:r w:rsidRPr="00B25EC2">
              <w:rPr>
                <w:sz w:val="24"/>
                <w:szCs w:val="24"/>
                <w:lang w:eastAsia="ar-SA"/>
              </w:rPr>
              <w:t xml:space="preserve"> на 2019-2023 годы от 29.01.2019 года</w:t>
            </w:r>
            <w:r w:rsidR="00307C92" w:rsidRPr="00B25EC2">
              <w:rPr>
                <w:sz w:val="24"/>
                <w:szCs w:val="24"/>
                <w:lang w:eastAsia="ar-SA"/>
              </w:rPr>
              <w:t>»</w:t>
            </w:r>
            <w:r w:rsidRPr="00B25EC2">
              <w:rPr>
                <w:sz w:val="24"/>
                <w:szCs w:val="24"/>
                <w:lang w:eastAsia="ar-SA"/>
              </w:rPr>
              <w:t xml:space="preserve"> безвозмездные поступления </w:t>
            </w:r>
            <w:proofErr w:type="gramStart"/>
            <w:r w:rsidRPr="00B25EC2">
              <w:rPr>
                <w:sz w:val="24"/>
                <w:szCs w:val="24"/>
                <w:lang w:eastAsia="ar-SA"/>
              </w:rPr>
              <w:t>на</w:t>
            </w:r>
            <w:proofErr w:type="gramEnd"/>
            <w:r w:rsidRPr="00B25EC2">
              <w:rPr>
                <w:sz w:val="24"/>
                <w:szCs w:val="24"/>
                <w:lang w:eastAsia="ar-SA"/>
              </w:rPr>
              <w:t>:</w:t>
            </w:r>
          </w:p>
          <w:p w:rsidR="00187CD0" w:rsidRPr="00B25EC2" w:rsidRDefault="00187CD0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>создание территории активного отдыха, включающую в себя: лыжную базу, футбольное поле с искусственным покрытием, трибунами и блоком раздевалок, благоустройство территории (в том числе ПИР)</w:t>
            </w:r>
            <w:r w:rsidR="00BD1728" w:rsidRPr="00B25EC2">
              <w:rPr>
                <w:sz w:val="24"/>
                <w:szCs w:val="24"/>
                <w:lang w:eastAsia="ar-SA"/>
              </w:rPr>
              <w:t xml:space="preserve"> в размере </w:t>
            </w:r>
            <w:r w:rsidR="002365AF" w:rsidRPr="00B25EC2">
              <w:rPr>
                <w:sz w:val="24"/>
                <w:szCs w:val="24"/>
                <w:lang w:eastAsia="ar-SA"/>
              </w:rPr>
              <w:t xml:space="preserve">1 </w:t>
            </w:r>
            <w:r w:rsidR="00BD1728" w:rsidRPr="00B25EC2">
              <w:rPr>
                <w:sz w:val="24"/>
                <w:szCs w:val="24"/>
                <w:lang w:eastAsia="ar-SA"/>
              </w:rPr>
              <w:t>490 000,00 руб.;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>строительство объекта «</w:t>
            </w:r>
            <w:r w:rsidR="00AB2CED" w:rsidRPr="00B25EC2">
              <w:rPr>
                <w:sz w:val="24"/>
                <w:szCs w:val="24"/>
                <w:lang w:eastAsia="ar-SA"/>
              </w:rPr>
              <w:t>Концертно</w:t>
            </w:r>
            <w:r w:rsidR="00F85CBC" w:rsidRPr="00B25EC2">
              <w:rPr>
                <w:sz w:val="24"/>
                <w:szCs w:val="24"/>
                <w:lang w:eastAsia="ar-SA"/>
              </w:rPr>
              <w:t>-выставочный центр в городе Покачи» (в том числе ПИР)</w:t>
            </w:r>
            <w:r w:rsidR="00FB3C82" w:rsidRPr="00B25EC2">
              <w:rPr>
                <w:sz w:val="24"/>
                <w:szCs w:val="24"/>
                <w:lang w:eastAsia="ar-SA"/>
              </w:rPr>
              <w:t xml:space="preserve"> в размере 27 270 000,00 руб.</w:t>
            </w:r>
            <w:r w:rsidRPr="00B25EC2">
              <w:rPr>
                <w:sz w:val="24"/>
                <w:szCs w:val="24"/>
                <w:lang w:eastAsia="ar-SA"/>
              </w:rPr>
              <w:t>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 xml:space="preserve">капитальные ремонт объекта муниципального автономного </w:t>
            </w:r>
            <w:r w:rsidR="00F85CBC" w:rsidRPr="00B25EC2">
              <w:rPr>
                <w:sz w:val="24"/>
                <w:szCs w:val="24"/>
                <w:lang w:eastAsia="ar-SA"/>
              </w:rPr>
              <w:lastRenderedPageBreak/>
              <w:t>дошкольного образовательного учреждения детский сад комбинированного вида «Сказка» (в том числе ПИР)</w:t>
            </w:r>
            <w:r w:rsidRPr="00B25EC2">
              <w:rPr>
                <w:sz w:val="24"/>
                <w:szCs w:val="24"/>
                <w:lang w:eastAsia="ar-SA"/>
              </w:rPr>
              <w:t xml:space="preserve"> в размере 10 000 000,00 руб.;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 xml:space="preserve">монтаж подъемников на </w:t>
            </w:r>
            <w:proofErr w:type="spellStart"/>
            <w:r w:rsidR="00F85CBC" w:rsidRPr="00B25EC2">
              <w:rPr>
                <w:sz w:val="24"/>
                <w:szCs w:val="24"/>
                <w:lang w:eastAsia="ar-SA"/>
              </w:rPr>
              <w:t>Покачевском</w:t>
            </w:r>
            <w:proofErr w:type="spellEnd"/>
            <w:r w:rsidR="00F85CBC" w:rsidRPr="00B25EC2">
              <w:rPr>
                <w:sz w:val="24"/>
                <w:szCs w:val="24"/>
                <w:lang w:eastAsia="ar-SA"/>
              </w:rPr>
              <w:t xml:space="preserve"> спортивном комплексе «Урман» (в том числе ПИР) </w:t>
            </w:r>
            <w:r w:rsidRPr="00B25EC2">
              <w:rPr>
                <w:sz w:val="24"/>
                <w:szCs w:val="24"/>
                <w:lang w:eastAsia="ar-SA"/>
              </w:rPr>
              <w:t>в размере 8 700 000,00 руб.;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>покраска, ремонт фасадов зданий, находящихся на территории города Покачи</w:t>
            </w:r>
            <w:r w:rsidRPr="00B25EC2">
              <w:rPr>
                <w:sz w:val="24"/>
                <w:szCs w:val="24"/>
                <w:lang w:eastAsia="ar-SA"/>
              </w:rPr>
              <w:t xml:space="preserve"> в размере 25 810 000,00 руб.;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 xml:space="preserve">ремонт тротуаров по ул. Ленина и ул. Мира </w:t>
            </w:r>
            <w:r w:rsidRPr="00B25EC2">
              <w:rPr>
                <w:sz w:val="24"/>
                <w:szCs w:val="24"/>
                <w:lang w:eastAsia="ar-SA"/>
              </w:rPr>
              <w:t>в размере 17 500 000,00 руб.;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 xml:space="preserve">замена холодильного комплекса в здании ледового дворца «Кристалл» </w:t>
            </w:r>
            <w:r w:rsidRPr="00B25EC2">
              <w:rPr>
                <w:sz w:val="24"/>
                <w:szCs w:val="24"/>
                <w:lang w:eastAsia="ar-SA"/>
              </w:rPr>
              <w:t xml:space="preserve">в размере </w:t>
            </w:r>
            <w:r w:rsidR="002365AF" w:rsidRPr="00B25EC2">
              <w:rPr>
                <w:sz w:val="24"/>
                <w:szCs w:val="24"/>
                <w:lang w:eastAsia="ar-SA"/>
              </w:rPr>
              <w:t>18 678</w:t>
            </w:r>
            <w:r w:rsidRPr="00B25EC2">
              <w:rPr>
                <w:sz w:val="24"/>
                <w:szCs w:val="24"/>
                <w:lang w:eastAsia="ar-SA"/>
              </w:rPr>
              <w:t> 000,00 руб.;</w:t>
            </w:r>
          </w:p>
          <w:p w:rsidR="002365AF" w:rsidRPr="00B25EC2" w:rsidRDefault="002365AF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 xml:space="preserve">устройство универсально спортивной площадки (хоккейный корт), расположенной в дворовой территории по ул. Ленина д.1, 3, 7 </w:t>
            </w:r>
            <w:r w:rsidRPr="00B25EC2">
              <w:rPr>
                <w:sz w:val="24"/>
                <w:szCs w:val="24"/>
                <w:lang w:eastAsia="ar-SA"/>
              </w:rPr>
              <w:t>в размере 5 052 000,00 руб.;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 xml:space="preserve">устройство тренажерного зала для </w:t>
            </w:r>
            <w:proofErr w:type="spellStart"/>
            <w:r w:rsidR="00F85CBC" w:rsidRPr="00B25EC2">
              <w:rPr>
                <w:sz w:val="24"/>
                <w:szCs w:val="24"/>
                <w:lang w:eastAsia="ar-SA"/>
              </w:rPr>
              <w:t>газодымозащитника</w:t>
            </w:r>
            <w:proofErr w:type="spellEnd"/>
            <w:r w:rsidR="00F85CBC" w:rsidRPr="00B25EC2">
              <w:rPr>
                <w:sz w:val="24"/>
                <w:szCs w:val="24"/>
                <w:lang w:eastAsia="ar-SA"/>
              </w:rPr>
              <w:t xml:space="preserve"> на базе 96-ПЧС </w:t>
            </w:r>
            <w:r w:rsidRPr="00B25EC2">
              <w:rPr>
                <w:sz w:val="24"/>
                <w:szCs w:val="24"/>
                <w:lang w:eastAsia="ar-SA"/>
              </w:rPr>
              <w:t>в размере 5 000 0000,00 руб.;</w:t>
            </w:r>
          </w:p>
          <w:p w:rsidR="00BD1728" w:rsidRPr="00B25EC2" w:rsidRDefault="00BD1728" w:rsidP="00187CD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- </w:t>
            </w:r>
            <w:r w:rsidR="00F85CBC" w:rsidRPr="00B25EC2">
              <w:rPr>
                <w:sz w:val="24"/>
                <w:szCs w:val="24"/>
                <w:lang w:eastAsia="ar-SA"/>
              </w:rPr>
              <w:t xml:space="preserve">ремонт дорог 2 микрорайона индивидуальной жилой застройки (ул. Тихая, ул. Молодежная, проезд Угловой) </w:t>
            </w:r>
            <w:r w:rsidRPr="00B25EC2">
              <w:rPr>
                <w:sz w:val="24"/>
                <w:szCs w:val="24"/>
                <w:lang w:eastAsia="ar-SA"/>
              </w:rPr>
              <w:t>в размере 16 500 000,00 руб.</w:t>
            </w:r>
          </w:p>
        </w:tc>
      </w:tr>
      <w:tr w:rsidR="00187CD0" w:rsidRPr="00B25EC2" w:rsidTr="00FF4A9B">
        <w:tc>
          <w:tcPr>
            <w:tcW w:w="1955" w:type="dxa"/>
            <w:vAlign w:val="center"/>
          </w:tcPr>
          <w:p w:rsidR="00187CD0" w:rsidRPr="00B25EC2" w:rsidRDefault="00187CD0" w:rsidP="00187CD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lastRenderedPageBreak/>
              <w:t>+ 46 400,00</w:t>
            </w:r>
          </w:p>
        </w:tc>
        <w:tc>
          <w:tcPr>
            <w:tcW w:w="7401" w:type="dxa"/>
          </w:tcPr>
          <w:p w:rsidR="00187CD0" w:rsidRPr="00B25EC2" w:rsidRDefault="00187CD0" w:rsidP="00660657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 xml:space="preserve">согласно платежному поручению от 19.05.2023 №49456 от ООО </w:t>
            </w:r>
            <w:r w:rsidR="00307C92" w:rsidRPr="00B25EC2">
              <w:rPr>
                <w:sz w:val="24"/>
                <w:szCs w:val="24"/>
                <w:lang w:eastAsia="ar-SA"/>
              </w:rPr>
              <w:t>«</w:t>
            </w:r>
            <w:proofErr w:type="gramStart"/>
            <w:r w:rsidRPr="00B25EC2">
              <w:rPr>
                <w:sz w:val="24"/>
                <w:szCs w:val="24"/>
                <w:lang w:eastAsia="ar-SA"/>
              </w:rPr>
              <w:t>ЛУКОЙЛ-Западная</w:t>
            </w:r>
            <w:proofErr w:type="gramEnd"/>
            <w:r w:rsidRPr="00B25EC2">
              <w:rPr>
                <w:sz w:val="24"/>
                <w:szCs w:val="24"/>
                <w:lang w:eastAsia="ar-SA"/>
              </w:rPr>
              <w:t xml:space="preserve"> Сибирь</w:t>
            </w:r>
            <w:r w:rsidR="00307C92" w:rsidRPr="00B25EC2">
              <w:rPr>
                <w:sz w:val="24"/>
                <w:szCs w:val="24"/>
                <w:lang w:eastAsia="ar-SA"/>
              </w:rPr>
              <w:t>»</w:t>
            </w:r>
            <w:r w:rsidRPr="00B25EC2">
              <w:rPr>
                <w:sz w:val="24"/>
                <w:szCs w:val="24"/>
                <w:lang w:eastAsia="ar-SA"/>
              </w:rPr>
              <w:t xml:space="preserve"> поступили средства </w:t>
            </w:r>
            <w:r w:rsidR="001E3195" w:rsidRPr="00B25EC2">
              <w:rPr>
                <w:sz w:val="24"/>
                <w:szCs w:val="24"/>
                <w:lang w:eastAsia="ar-SA"/>
              </w:rPr>
              <w:t xml:space="preserve">на выплату именных премий учащимся </w:t>
            </w:r>
            <w:proofErr w:type="spellStart"/>
            <w:r w:rsidR="001E3195" w:rsidRPr="00B25EC2">
              <w:rPr>
                <w:sz w:val="24"/>
                <w:szCs w:val="24"/>
                <w:lang w:eastAsia="ar-SA"/>
              </w:rPr>
              <w:t>Покачевских</w:t>
            </w:r>
            <w:proofErr w:type="spellEnd"/>
            <w:r w:rsidR="001E3195" w:rsidRPr="00B25EC2">
              <w:rPr>
                <w:sz w:val="24"/>
                <w:szCs w:val="24"/>
                <w:lang w:eastAsia="ar-SA"/>
              </w:rPr>
              <w:t xml:space="preserve"> школ, достигшим наилучших результатов в учебе</w:t>
            </w:r>
          </w:p>
        </w:tc>
      </w:tr>
      <w:tr w:rsidR="00D32C3A" w:rsidRPr="00B25EC2" w:rsidTr="00FF4A9B">
        <w:tc>
          <w:tcPr>
            <w:tcW w:w="1955" w:type="dxa"/>
            <w:vAlign w:val="center"/>
          </w:tcPr>
          <w:p w:rsidR="00D32C3A" w:rsidRPr="00B25EC2" w:rsidRDefault="00D32C3A" w:rsidP="00187CD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- 60 375,00</w:t>
            </w:r>
          </w:p>
        </w:tc>
        <w:tc>
          <w:tcPr>
            <w:tcW w:w="7401" w:type="dxa"/>
          </w:tcPr>
          <w:p w:rsidR="00D32C3A" w:rsidRPr="00B25EC2" w:rsidRDefault="00D32C3A" w:rsidP="00D32C3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B25EC2">
              <w:rPr>
                <w:sz w:val="24"/>
                <w:szCs w:val="24"/>
                <w:lang w:eastAsia="ar-SA"/>
              </w:rPr>
              <w:t>на основании письма управления образования администрации города Покачи от 18.07.2023 №16-Исх-1571 уменьшены плановые показатели в связи со сложившейся экономией по результатам торгов по муниципальному контракту «Оказание услуг по организации и обеспечению отдыха и оздоровления детей, в возрасте</w:t>
            </w:r>
            <w:r w:rsidR="00955919" w:rsidRPr="00B25EC2">
              <w:rPr>
                <w:sz w:val="24"/>
                <w:szCs w:val="24"/>
                <w:lang w:eastAsia="ar-SA"/>
              </w:rPr>
              <w:t xml:space="preserve"> от 6 до 17 лет (включительно), имеющих место жительства на территории города Покачи, в организацию отдыха детей и их </w:t>
            </w:r>
            <w:r w:rsidR="009500F5" w:rsidRPr="00B25EC2">
              <w:rPr>
                <w:sz w:val="24"/>
                <w:szCs w:val="24"/>
                <w:lang w:eastAsia="ar-SA"/>
              </w:rPr>
              <w:t>оздоровления</w:t>
            </w:r>
            <w:r w:rsidR="00955919" w:rsidRPr="00B25EC2">
              <w:rPr>
                <w:sz w:val="24"/>
                <w:szCs w:val="24"/>
                <w:lang w:eastAsia="ar-SA"/>
              </w:rPr>
              <w:t>, расположенной на Черноморском</w:t>
            </w:r>
            <w:proofErr w:type="gramEnd"/>
            <w:r w:rsidR="00955919" w:rsidRPr="00B25EC2">
              <w:rPr>
                <w:sz w:val="24"/>
                <w:szCs w:val="24"/>
                <w:lang w:eastAsia="ar-SA"/>
              </w:rPr>
              <w:t xml:space="preserve"> побережье Краснодарского края</w:t>
            </w:r>
            <w:r w:rsidRPr="00B25EC2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86B5A" w:rsidRPr="00B25EC2" w:rsidTr="00FF4A9B">
        <w:tc>
          <w:tcPr>
            <w:tcW w:w="1955" w:type="dxa"/>
            <w:vAlign w:val="center"/>
          </w:tcPr>
          <w:p w:rsidR="00986B5A" w:rsidRPr="00B25EC2" w:rsidRDefault="00986B5A" w:rsidP="00BE589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+ </w:t>
            </w:r>
            <w:r w:rsidR="00BE5894" w:rsidRPr="00B25EC2">
              <w:t>11 304,00</w:t>
            </w:r>
          </w:p>
        </w:tc>
        <w:tc>
          <w:tcPr>
            <w:tcW w:w="7401" w:type="dxa"/>
          </w:tcPr>
          <w:p w:rsidR="00986B5A" w:rsidRPr="00B25EC2" w:rsidRDefault="00986B5A" w:rsidP="00CD4D22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B25EC2">
              <w:rPr>
                <w:sz w:val="24"/>
                <w:szCs w:val="24"/>
                <w:lang w:eastAsia="ar-SA"/>
              </w:rPr>
              <w:t>сог</w:t>
            </w:r>
            <w:r w:rsidR="00FB3C82" w:rsidRPr="00B25EC2">
              <w:rPr>
                <w:sz w:val="24"/>
                <w:szCs w:val="24"/>
                <w:lang w:eastAsia="ar-SA"/>
              </w:rPr>
              <w:t>ласно платежны</w:t>
            </w:r>
            <w:r w:rsidR="00CD4D22" w:rsidRPr="00B25EC2">
              <w:rPr>
                <w:sz w:val="24"/>
                <w:szCs w:val="24"/>
                <w:lang w:eastAsia="ar-SA"/>
              </w:rPr>
              <w:t xml:space="preserve">м поручениям </w:t>
            </w:r>
            <w:r w:rsidRPr="00B25EC2">
              <w:rPr>
                <w:sz w:val="24"/>
                <w:szCs w:val="24"/>
                <w:lang w:eastAsia="ar-SA"/>
              </w:rPr>
              <w:t>от жителей города Покачи поступили безвозмездные поступления на содержание животных принятых в муниципальную собственность</w:t>
            </w:r>
          </w:p>
        </w:tc>
      </w:tr>
    </w:tbl>
    <w:p w:rsidR="00600BA3" w:rsidRPr="00B25EC2" w:rsidRDefault="00600BA3" w:rsidP="00600BA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4) увеличения доходов бюджета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лет, в сумме </w:t>
      </w:r>
      <w:r w:rsidR="00BE32A2" w:rsidRPr="00B25EC2">
        <w:rPr>
          <w:sz w:val="27"/>
          <w:szCs w:val="27"/>
        </w:rPr>
        <w:t>167 тыс. 844,44</w:t>
      </w:r>
      <w:r w:rsidRPr="00B25EC2">
        <w:rPr>
          <w:sz w:val="27"/>
          <w:szCs w:val="27"/>
        </w:rPr>
        <w:t xml:space="preserve"> руб.</w:t>
      </w:r>
    </w:p>
    <w:tbl>
      <w:tblPr>
        <w:tblStyle w:val="2"/>
        <w:tblW w:w="9430" w:type="dxa"/>
        <w:tblInd w:w="108" w:type="dxa"/>
        <w:tblLook w:val="04A0" w:firstRow="1" w:lastRow="0" w:firstColumn="1" w:lastColumn="0" w:noHBand="0" w:noVBand="1"/>
      </w:tblPr>
      <w:tblGrid>
        <w:gridCol w:w="1914"/>
        <w:gridCol w:w="7516"/>
      </w:tblGrid>
      <w:tr w:rsidR="0007628B" w:rsidRPr="00B25EC2" w:rsidTr="002365AF">
        <w:trPr>
          <w:trHeight w:val="238"/>
        </w:trPr>
        <w:tc>
          <w:tcPr>
            <w:tcW w:w="1914" w:type="dxa"/>
          </w:tcPr>
          <w:p w:rsidR="00600BA3" w:rsidRPr="00B25EC2" w:rsidRDefault="00600BA3" w:rsidP="00600BA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Сумма, руб.</w:t>
            </w:r>
          </w:p>
        </w:tc>
        <w:tc>
          <w:tcPr>
            <w:tcW w:w="7516" w:type="dxa"/>
          </w:tcPr>
          <w:p w:rsidR="00600BA3" w:rsidRPr="00B25EC2" w:rsidRDefault="00600BA3" w:rsidP="00600BA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Пояснение</w:t>
            </w:r>
          </w:p>
        </w:tc>
      </w:tr>
      <w:tr w:rsidR="0007628B" w:rsidRPr="00B25EC2" w:rsidTr="0007628B">
        <w:trPr>
          <w:trHeight w:val="501"/>
        </w:trPr>
        <w:tc>
          <w:tcPr>
            <w:tcW w:w="1914" w:type="dxa"/>
            <w:vAlign w:val="center"/>
          </w:tcPr>
          <w:p w:rsidR="00BE32A2" w:rsidRPr="00B25EC2" w:rsidRDefault="00600BA3" w:rsidP="00BE32A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 xml:space="preserve">+ </w:t>
            </w:r>
            <w:r w:rsidR="0007628B" w:rsidRPr="00B25EC2">
              <w:t>140 610,52</w:t>
            </w:r>
          </w:p>
        </w:tc>
        <w:tc>
          <w:tcPr>
            <w:tcW w:w="7516" w:type="dxa"/>
          </w:tcPr>
          <w:p w:rsidR="00600BA3" w:rsidRPr="00B25EC2" w:rsidRDefault="00600BA3" w:rsidP="00660657">
            <w:pPr>
              <w:suppressAutoHyphens w:val="0"/>
              <w:overflowPunct/>
              <w:ind w:right="34"/>
              <w:jc w:val="both"/>
            </w:pPr>
            <w:r w:rsidRPr="00B25EC2">
              <w:t xml:space="preserve">увеличение доходов местного бюджета от возврата </w:t>
            </w:r>
            <w:r w:rsidR="0007628B" w:rsidRPr="00B25EC2">
              <w:t xml:space="preserve">дебиторской задолженности прошлых лет </w:t>
            </w:r>
            <w:r w:rsidR="00795FCA" w:rsidRPr="00B25EC2">
              <w:t xml:space="preserve">в виде </w:t>
            </w:r>
            <w:r w:rsidR="0007628B" w:rsidRPr="00B25EC2">
              <w:t xml:space="preserve">единовременной материальной помощи </w:t>
            </w:r>
          </w:p>
        </w:tc>
      </w:tr>
      <w:tr w:rsidR="0007628B" w:rsidRPr="00B25EC2" w:rsidTr="0007628B">
        <w:trPr>
          <w:trHeight w:val="353"/>
        </w:trPr>
        <w:tc>
          <w:tcPr>
            <w:tcW w:w="1914" w:type="dxa"/>
            <w:vAlign w:val="center"/>
          </w:tcPr>
          <w:p w:rsidR="0007628B" w:rsidRPr="00B25EC2" w:rsidRDefault="0007628B" w:rsidP="00BE32A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+ 27 233,92</w:t>
            </w:r>
          </w:p>
        </w:tc>
        <w:tc>
          <w:tcPr>
            <w:tcW w:w="7516" w:type="dxa"/>
          </w:tcPr>
          <w:p w:rsidR="0007628B" w:rsidRPr="00B25EC2" w:rsidRDefault="0007628B" w:rsidP="00660657">
            <w:pPr>
              <w:suppressAutoHyphens w:val="0"/>
              <w:overflowPunct/>
              <w:ind w:right="34"/>
              <w:jc w:val="both"/>
            </w:pPr>
            <w:r w:rsidRPr="00B25EC2">
              <w:t xml:space="preserve">увеличение доходов местного бюджета от возврата дебиторской задолженности прошлых лет </w:t>
            </w:r>
            <w:r w:rsidR="00795FCA" w:rsidRPr="00B25EC2">
              <w:t xml:space="preserve">в виде </w:t>
            </w:r>
            <w:r w:rsidRPr="00B25EC2">
              <w:t xml:space="preserve">единовременной выплаты молодым специалистам </w:t>
            </w:r>
          </w:p>
        </w:tc>
      </w:tr>
    </w:tbl>
    <w:p w:rsidR="00600BA3" w:rsidRPr="00B25EC2" w:rsidRDefault="00600BA3" w:rsidP="00600BA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B25EC2">
        <w:rPr>
          <w:sz w:val="27"/>
          <w:szCs w:val="27"/>
        </w:rPr>
        <w:t>5)</w:t>
      </w:r>
      <w:r w:rsidRPr="00B25EC2">
        <w:rPr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назначение, прошлых лет, в размере </w:t>
      </w:r>
      <w:r w:rsidR="00860215" w:rsidRPr="00B25EC2">
        <w:rPr>
          <w:sz w:val="28"/>
          <w:szCs w:val="28"/>
        </w:rPr>
        <w:t>52 тыс.501</w:t>
      </w:r>
      <w:r w:rsidR="00BE32A2" w:rsidRPr="00B25EC2">
        <w:rPr>
          <w:sz w:val="28"/>
          <w:szCs w:val="28"/>
        </w:rPr>
        <w:t>,32</w:t>
      </w:r>
      <w:r w:rsidRPr="00B25EC2">
        <w:rPr>
          <w:sz w:val="28"/>
          <w:szCs w:val="28"/>
        </w:rPr>
        <w:t xml:space="preserve"> руб.</w:t>
      </w: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07628B" w:rsidRPr="00B25EC2" w:rsidTr="002365AF">
        <w:trPr>
          <w:trHeight w:val="187"/>
        </w:trPr>
        <w:tc>
          <w:tcPr>
            <w:tcW w:w="1985" w:type="dxa"/>
          </w:tcPr>
          <w:p w:rsidR="00600BA3" w:rsidRPr="00B25EC2" w:rsidRDefault="00600BA3" w:rsidP="00600BA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Сумма, руб.</w:t>
            </w:r>
          </w:p>
        </w:tc>
        <w:tc>
          <w:tcPr>
            <w:tcW w:w="7371" w:type="dxa"/>
          </w:tcPr>
          <w:p w:rsidR="00600BA3" w:rsidRPr="00B25EC2" w:rsidRDefault="00600BA3" w:rsidP="00600BA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B25EC2">
              <w:t>Пояснение</w:t>
            </w:r>
          </w:p>
        </w:tc>
      </w:tr>
      <w:tr w:rsidR="0007628B" w:rsidRPr="0007628B" w:rsidTr="002365AF">
        <w:tc>
          <w:tcPr>
            <w:tcW w:w="1985" w:type="dxa"/>
            <w:vAlign w:val="center"/>
          </w:tcPr>
          <w:p w:rsidR="00600BA3" w:rsidRPr="00B25EC2" w:rsidRDefault="00860215" w:rsidP="00860215">
            <w:pPr>
              <w:jc w:val="center"/>
            </w:pPr>
            <w:r w:rsidRPr="00B25EC2">
              <w:t xml:space="preserve">- 52 501,32  </w:t>
            </w:r>
          </w:p>
        </w:tc>
        <w:tc>
          <w:tcPr>
            <w:tcW w:w="7371" w:type="dxa"/>
          </w:tcPr>
          <w:p w:rsidR="00600BA3" w:rsidRPr="00600BA3" w:rsidRDefault="0007628B" w:rsidP="00600BA3">
            <w:pPr>
              <w:suppressAutoHyphens w:val="0"/>
              <w:overflowPunct/>
              <w:ind w:right="34"/>
              <w:jc w:val="both"/>
            </w:pPr>
            <w:r w:rsidRPr="00B25EC2">
              <w:t xml:space="preserve">уменьшение доходов местного бюджета от возврата в окружной бюджет дебиторской задолженности прошлых лет в виде </w:t>
            </w:r>
            <w:r w:rsidRPr="00B25EC2">
              <w:lastRenderedPageBreak/>
              <w:t>компенсации родительской платы</w:t>
            </w:r>
            <w:r w:rsidRPr="0007628B">
              <w:t xml:space="preserve">   </w:t>
            </w:r>
          </w:p>
        </w:tc>
      </w:tr>
    </w:tbl>
    <w:p w:rsidR="0007628B" w:rsidRDefault="0007628B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:rsidR="00385E1D" w:rsidRPr="00A444A3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b/>
          <w:sz w:val="27"/>
          <w:szCs w:val="27"/>
        </w:rPr>
        <w:t>2</w:t>
      </w:r>
      <w:r w:rsidR="00C40744" w:rsidRPr="00A444A3">
        <w:rPr>
          <w:b/>
          <w:sz w:val="27"/>
          <w:szCs w:val="27"/>
        </w:rPr>
        <w:t>.</w:t>
      </w:r>
      <w:r w:rsidR="00385E1D" w:rsidRPr="00A444A3">
        <w:rPr>
          <w:sz w:val="27"/>
          <w:szCs w:val="27"/>
        </w:rPr>
        <w:t xml:space="preserve"> </w:t>
      </w:r>
      <w:r w:rsidR="00385E1D" w:rsidRPr="00A444A3">
        <w:rPr>
          <w:b/>
          <w:sz w:val="27"/>
          <w:szCs w:val="27"/>
        </w:rPr>
        <w:t xml:space="preserve">Осуществлено увеличение расходной части бюджета города Покачи на </w:t>
      </w:r>
      <w:r w:rsidR="007C6603" w:rsidRPr="00A444A3">
        <w:rPr>
          <w:b/>
          <w:sz w:val="27"/>
          <w:szCs w:val="27"/>
        </w:rPr>
        <w:t>202</w:t>
      </w:r>
      <w:r w:rsidR="00F31E8E" w:rsidRPr="00A444A3">
        <w:rPr>
          <w:b/>
          <w:sz w:val="27"/>
          <w:szCs w:val="27"/>
        </w:rPr>
        <w:t>3</w:t>
      </w:r>
      <w:r w:rsidR="007C6603" w:rsidRPr="00A444A3">
        <w:rPr>
          <w:b/>
          <w:sz w:val="27"/>
          <w:szCs w:val="27"/>
        </w:rPr>
        <w:t xml:space="preserve"> год </w:t>
      </w:r>
      <w:r w:rsidR="00CB221B" w:rsidRPr="00A444A3">
        <w:rPr>
          <w:b/>
          <w:sz w:val="27"/>
          <w:szCs w:val="27"/>
        </w:rPr>
        <w:t xml:space="preserve">на </w:t>
      </w:r>
      <w:r w:rsidR="006B2975">
        <w:rPr>
          <w:b/>
          <w:sz w:val="27"/>
          <w:szCs w:val="27"/>
        </w:rPr>
        <w:t>264</w:t>
      </w:r>
      <w:r w:rsidR="00244D5C" w:rsidRPr="00A444A3">
        <w:rPr>
          <w:b/>
          <w:sz w:val="27"/>
          <w:szCs w:val="27"/>
        </w:rPr>
        <w:t xml:space="preserve"> </w:t>
      </w:r>
      <w:r w:rsidR="00CB221B" w:rsidRPr="00A444A3">
        <w:rPr>
          <w:b/>
          <w:sz w:val="27"/>
          <w:szCs w:val="27"/>
        </w:rPr>
        <w:t>млн.</w:t>
      </w:r>
      <w:r w:rsidR="00A333C0" w:rsidRPr="00A444A3">
        <w:rPr>
          <w:b/>
          <w:sz w:val="27"/>
          <w:szCs w:val="27"/>
        </w:rPr>
        <w:t xml:space="preserve"> </w:t>
      </w:r>
      <w:r w:rsidR="006B2975">
        <w:rPr>
          <w:b/>
          <w:sz w:val="27"/>
          <w:szCs w:val="27"/>
        </w:rPr>
        <w:t>114</w:t>
      </w:r>
      <w:r w:rsidR="00CB221B" w:rsidRPr="00A444A3">
        <w:rPr>
          <w:b/>
          <w:sz w:val="27"/>
          <w:szCs w:val="27"/>
        </w:rPr>
        <w:t xml:space="preserve"> тыс. </w:t>
      </w:r>
      <w:r w:rsidR="006B2975">
        <w:rPr>
          <w:b/>
          <w:sz w:val="27"/>
          <w:szCs w:val="27"/>
        </w:rPr>
        <w:t>654</w:t>
      </w:r>
      <w:r w:rsidR="002B0330" w:rsidRPr="00A444A3">
        <w:rPr>
          <w:b/>
          <w:sz w:val="27"/>
          <w:szCs w:val="27"/>
        </w:rPr>
        <w:t>,</w:t>
      </w:r>
      <w:r w:rsidR="006B2975">
        <w:rPr>
          <w:b/>
          <w:sz w:val="27"/>
          <w:szCs w:val="27"/>
        </w:rPr>
        <w:t>90</w:t>
      </w:r>
      <w:r w:rsidR="001D5499" w:rsidRPr="00A444A3">
        <w:rPr>
          <w:b/>
          <w:sz w:val="27"/>
          <w:szCs w:val="27"/>
        </w:rPr>
        <w:t xml:space="preserve"> </w:t>
      </w:r>
      <w:r w:rsidR="00C474EA" w:rsidRPr="00A444A3">
        <w:rPr>
          <w:b/>
          <w:sz w:val="27"/>
          <w:szCs w:val="27"/>
        </w:rPr>
        <w:t>р</w:t>
      </w:r>
      <w:r w:rsidR="00CB221B" w:rsidRPr="00A444A3">
        <w:rPr>
          <w:b/>
          <w:sz w:val="27"/>
          <w:szCs w:val="27"/>
        </w:rPr>
        <w:t>уб.</w:t>
      </w:r>
      <w:r w:rsidR="00385E1D" w:rsidRPr="00A444A3">
        <w:rPr>
          <w:sz w:val="27"/>
          <w:szCs w:val="27"/>
        </w:rPr>
        <w:t>, за счет:</w:t>
      </w:r>
    </w:p>
    <w:p w:rsidR="004F6D62" w:rsidRPr="00A444A3" w:rsidRDefault="004F6D62" w:rsidP="004F6D62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 xml:space="preserve">1) совокупного увеличения расходов местного бюджета на сумму </w:t>
      </w:r>
      <w:r w:rsidR="006B2975">
        <w:rPr>
          <w:sz w:val="27"/>
          <w:szCs w:val="27"/>
        </w:rPr>
        <w:t xml:space="preserve">96 </w:t>
      </w:r>
      <w:r w:rsidRPr="00A444A3">
        <w:rPr>
          <w:sz w:val="27"/>
          <w:szCs w:val="27"/>
        </w:rPr>
        <w:t xml:space="preserve">млн. </w:t>
      </w:r>
      <w:r w:rsidR="006B2975">
        <w:rPr>
          <w:sz w:val="27"/>
          <w:szCs w:val="27"/>
        </w:rPr>
        <w:t>361</w:t>
      </w:r>
      <w:r w:rsidRPr="00A444A3">
        <w:rPr>
          <w:sz w:val="27"/>
          <w:szCs w:val="27"/>
        </w:rPr>
        <w:t xml:space="preserve"> тыс. </w:t>
      </w:r>
      <w:r w:rsidR="006B2975">
        <w:rPr>
          <w:sz w:val="27"/>
          <w:szCs w:val="27"/>
        </w:rPr>
        <w:t>038</w:t>
      </w:r>
      <w:r w:rsidRPr="00A444A3">
        <w:rPr>
          <w:sz w:val="27"/>
          <w:szCs w:val="27"/>
        </w:rPr>
        <w:t>,</w:t>
      </w:r>
      <w:r w:rsidR="006B2975">
        <w:rPr>
          <w:sz w:val="27"/>
          <w:szCs w:val="27"/>
        </w:rPr>
        <w:t>77</w:t>
      </w:r>
      <w:r w:rsidRPr="00A444A3">
        <w:rPr>
          <w:sz w:val="27"/>
          <w:szCs w:val="27"/>
        </w:rPr>
        <w:t xml:space="preserve"> руб.</w:t>
      </w:r>
      <w:r w:rsidR="006B2975">
        <w:rPr>
          <w:sz w:val="27"/>
          <w:szCs w:val="27"/>
        </w:rPr>
        <w:t xml:space="preserve"> </w:t>
      </w:r>
      <w:r w:rsidR="00216807">
        <w:rPr>
          <w:sz w:val="27"/>
          <w:szCs w:val="27"/>
        </w:rPr>
        <w:t>Подробнее направления</w:t>
      </w:r>
      <w:r w:rsidRPr="00A444A3">
        <w:rPr>
          <w:sz w:val="27"/>
          <w:szCs w:val="27"/>
        </w:rPr>
        <w:t xml:space="preserve"> расходования средств отражены в приложении 1 к настоящей пояснительной записке;</w:t>
      </w:r>
    </w:p>
    <w:p w:rsidR="00B25EC2" w:rsidRPr="00A444A3" w:rsidRDefault="004F6D62" w:rsidP="00B25EC2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 xml:space="preserve">2) </w:t>
      </w:r>
      <w:r w:rsidR="00641F3A" w:rsidRPr="00A444A3">
        <w:rPr>
          <w:sz w:val="27"/>
          <w:szCs w:val="27"/>
        </w:rPr>
        <w:t xml:space="preserve">совокупного </w:t>
      </w:r>
      <w:r w:rsidR="00FA0AE7" w:rsidRPr="00FA0AE7">
        <w:rPr>
          <w:sz w:val="27"/>
          <w:szCs w:val="27"/>
        </w:rPr>
        <w:t>увеличения безвозмездных поступлений от других бюджетов бюджетной системы Российской Федерации, имеющих целевое назначение на сумму 57 млн. 767 тыс. 987,13 руб</w:t>
      </w:r>
      <w:r w:rsidR="00FA0AE7">
        <w:rPr>
          <w:sz w:val="27"/>
          <w:szCs w:val="27"/>
        </w:rPr>
        <w:t>.</w:t>
      </w:r>
      <w:r w:rsidR="00B25EC2">
        <w:rPr>
          <w:sz w:val="27"/>
          <w:szCs w:val="27"/>
        </w:rPr>
        <w:t xml:space="preserve"> Подробнее направления</w:t>
      </w:r>
      <w:r w:rsidR="00B25EC2" w:rsidRPr="00A444A3">
        <w:rPr>
          <w:sz w:val="27"/>
          <w:szCs w:val="27"/>
        </w:rPr>
        <w:t xml:space="preserve"> расходования средств отражены в приложении 1 к настоящей пояснительной записке;</w:t>
      </w:r>
    </w:p>
    <w:p w:rsidR="004F6D62" w:rsidRDefault="004F6D62" w:rsidP="00FA0AE7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 xml:space="preserve">3) совокупного увеличения прочих безвозмездных поступлений, имеющих целевое назначение, на сумму </w:t>
      </w:r>
      <w:r w:rsidR="00FA0AE7" w:rsidRPr="00FA0AE7">
        <w:rPr>
          <w:sz w:val="27"/>
          <w:szCs w:val="27"/>
        </w:rPr>
        <w:t>136 млн. 097 тыс.329,00 руб</w:t>
      </w:r>
      <w:r w:rsidR="00FA0AE7">
        <w:rPr>
          <w:sz w:val="27"/>
          <w:szCs w:val="27"/>
        </w:rPr>
        <w:t>.</w:t>
      </w:r>
      <w:r w:rsidRPr="00A444A3">
        <w:rPr>
          <w:sz w:val="27"/>
          <w:szCs w:val="27"/>
        </w:rPr>
        <w:t xml:space="preserve"> Подробнее размеры и их целевое назначение отражены в приложении 1 к настоящей пояснительной записке.</w:t>
      </w:r>
      <w:r w:rsidRPr="008A2CE3">
        <w:rPr>
          <w:sz w:val="27"/>
          <w:szCs w:val="27"/>
        </w:rPr>
        <w:t xml:space="preserve"> </w:t>
      </w:r>
    </w:p>
    <w:p w:rsidR="00251884" w:rsidRPr="00A444A3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A444A3">
        <w:rPr>
          <w:b/>
          <w:sz w:val="27"/>
          <w:szCs w:val="27"/>
        </w:rPr>
        <w:t>3. Осуществлено внутренние перемещения между КБК расходной части бюдж</w:t>
      </w:r>
      <w:r w:rsidR="00641F3A" w:rsidRPr="00A444A3">
        <w:rPr>
          <w:b/>
          <w:sz w:val="27"/>
          <w:szCs w:val="27"/>
        </w:rPr>
        <w:t>ета города Покачи в текущем 2023</w:t>
      </w:r>
      <w:r w:rsidRPr="00A444A3">
        <w:rPr>
          <w:b/>
          <w:sz w:val="27"/>
          <w:szCs w:val="27"/>
        </w:rPr>
        <w:t xml:space="preserve"> г</w:t>
      </w:r>
      <w:r w:rsidR="00112BF7" w:rsidRPr="00A444A3">
        <w:rPr>
          <w:b/>
          <w:sz w:val="27"/>
          <w:szCs w:val="27"/>
        </w:rPr>
        <w:t xml:space="preserve">оду и в плановом периоде </w:t>
      </w:r>
      <w:r w:rsidR="00641F3A" w:rsidRPr="00A444A3">
        <w:rPr>
          <w:b/>
          <w:sz w:val="27"/>
          <w:szCs w:val="27"/>
        </w:rPr>
        <w:t>2024</w:t>
      </w:r>
      <w:r w:rsidR="003E1A37" w:rsidRPr="00A444A3">
        <w:rPr>
          <w:b/>
          <w:sz w:val="27"/>
          <w:szCs w:val="27"/>
        </w:rPr>
        <w:t xml:space="preserve"> и </w:t>
      </w:r>
      <w:r w:rsidR="00641F3A" w:rsidRPr="00A444A3">
        <w:rPr>
          <w:b/>
          <w:sz w:val="27"/>
          <w:szCs w:val="27"/>
        </w:rPr>
        <w:t>2025</w:t>
      </w:r>
      <w:r w:rsidR="00112BF7" w:rsidRPr="00A444A3">
        <w:rPr>
          <w:b/>
          <w:sz w:val="27"/>
          <w:szCs w:val="27"/>
        </w:rPr>
        <w:t xml:space="preserve"> год</w:t>
      </w:r>
      <w:r w:rsidR="003E1A37" w:rsidRPr="00A444A3">
        <w:rPr>
          <w:b/>
          <w:sz w:val="27"/>
          <w:szCs w:val="27"/>
        </w:rPr>
        <w:t>ов</w:t>
      </w:r>
      <w:r w:rsidRPr="00A444A3">
        <w:rPr>
          <w:sz w:val="27"/>
          <w:szCs w:val="27"/>
        </w:rPr>
        <w:t xml:space="preserve">, согласно приложениям 1 и 2 к настоящей пояснительной записке в том числе: </w:t>
      </w:r>
    </w:p>
    <w:p w:rsidR="00AE07BF" w:rsidRPr="00A444A3" w:rsidRDefault="00251884" w:rsidP="00AE07BF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proofErr w:type="gramStart"/>
      <w:r w:rsidRPr="00A444A3">
        <w:rPr>
          <w:sz w:val="27"/>
          <w:szCs w:val="27"/>
        </w:rPr>
        <w:t>а) с целью приведения в соответстви</w:t>
      </w:r>
      <w:r w:rsidR="00087E24" w:rsidRPr="00A444A3">
        <w:rPr>
          <w:sz w:val="27"/>
          <w:szCs w:val="27"/>
        </w:rPr>
        <w:t xml:space="preserve">е с приказами Минфина России от 24.05.2022 № 82н </w:t>
      </w:r>
      <w:r w:rsidR="00307C92">
        <w:rPr>
          <w:sz w:val="27"/>
          <w:szCs w:val="27"/>
        </w:rPr>
        <w:t>«</w:t>
      </w:r>
      <w:r w:rsidR="00087E24" w:rsidRPr="00A444A3">
        <w:rPr>
          <w:sz w:val="27"/>
          <w:szCs w:val="27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307C92">
        <w:rPr>
          <w:sz w:val="27"/>
          <w:szCs w:val="27"/>
        </w:rPr>
        <w:t>»</w:t>
      </w:r>
      <w:r w:rsidR="00AE07BF" w:rsidRPr="00A444A3">
        <w:rPr>
          <w:sz w:val="27"/>
          <w:szCs w:val="27"/>
        </w:rPr>
        <w:t xml:space="preserve"> </w:t>
      </w:r>
      <w:r w:rsidR="00087E24" w:rsidRPr="00A444A3">
        <w:rPr>
          <w:sz w:val="27"/>
          <w:szCs w:val="27"/>
        </w:rPr>
        <w:t xml:space="preserve">и </w:t>
      </w:r>
      <w:r w:rsidRPr="00A444A3">
        <w:rPr>
          <w:sz w:val="27"/>
          <w:szCs w:val="27"/>
        </w:rPr>
        <w:t xml:space="preserve">Департамента финансов ХМАО - Югры </w:t>
      </w:r>
      <w:r w:rsidR="00AE07BF" w:rsidRPr="00A444A3">
        <w:rPr>
          <w:sz w:val="27"/>
          <w:szCs w:val="27"/>
        </w:rPr>
        <w:t xml:space="preserve">от 26.12.2022 № 26-нп </w:t>
      </w:r>
      <w:r w:rsidR="00307C92">
        <w:rPr>
          <w:sz w:val="27"/>
          <w:szCs w:val="27"/>
        </w:rPr>
        <w:t>«</w:t>
      </w:r>
      <w:r w:rsidR="00AE07BF" w:rsidRPr="00A444A3">
        <w:rPr>
          <w:sz w:val="27"/>
          <w:szCs w:val="27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</w:t>
      </w:r>
      <w:proofErr w:type="gramEnd"/>
      <w:r w:rsidR="00AE07BF" w:rsidRPr="00A444A3">
        <w:rPr>
          <w:sz w:val="27"/>
          <w:szCs w:val="27"/>
        </w:rPr>
        <w:t xml:space="preserve"> целевое назначение, </w:t>
      </w:r>
      <w:proofErr w:type="gramStart"/>
      <w:r w:rsidR="00AE07BF" w:rsidRPr="00A444A3">
        <w:rPr>
          <w:sz w:val="27"/>
          <w:szCs w:val="27"/>
        </w:rPr>
        <w:t>предоставляемых</w:t>
      </w:r>
      <w:proofErr w:type="gramEnd"/>
      <w:r w:rsidR="00AE07BF" w:rsidRPr="00A444A3">
        <w:rPr>
          <w:sz w:val="27"/>
          <w:szCs w:val="27"/>
        </w:rPr>
        <w:t xml:space="preserve"> из бюджета Ханты-Мансийского автономного округа - Югры муниципальным районам и городским округам Ханты-Мансийского автономного округа - Югры, на 2023 - 2025 годы</w:t>
      </w:r>
      <w:r w:rsidR="00307C92">
        <w:rPr>
          <w:sz w:val="27"/>
          <w:szCs w:val="27"/>
        </w:rPr>
        <w:t>»</w:t>
      </w:r>
    </w:p>
    <w:p w:rsidR="00251884" w:rsidRPr="002726E0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A444A3">
        <w:rPr>
          <w:sz w:val="27"/>
          <w:szCs w:val="27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A444A3">
        <w:rPr>
          <w:sz w:val="27"/>
          <w:szCs w:val="27"/>
        </w:rPr>
        <w:t xml:space="preserve">дств в </w:t>
      </w:r>
      <w:r w:rsidRPr="002726E0">
        <w:rPr>
          <w:sz w:val="27"/>
          <w:szCs w:val="27"/>
        </w:rPr>
        <w:t>б</w:t>
      </w:r>
      <w:proofErr w:type="gramEnd"/>
      <w:r w:rsidRPr="002726E0">
        <w:rPr>
          <w:sz w:val="27"/>
          <w:szCs w:val="27"/>
        </w:rPr>
        <w:t>юджете города</w:t>
      </w:r>
      <w:r w:rsidRPr="002726E0">
        <w:rPr>
          <w:rFonts w:eastAsia="Calibri"/>
          <w:bCs/>
          <w:sz w:val="27"/>
          <w:szCs w:val="27"/>
          <w:lang w:eastAsia="ru-RU"/>
        </w:rPr>
        <w:t xml:space="preserve"> Покачи.</w:t>
      </w:r>
    </w:p>
    <w:p w:rsidR="00385E1D" w:rsidRPr="002726E0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726E0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2726E0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2726E0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532AD" w:rsidRPr="002726E0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562C37" w:rsidRPr="002726E0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726E0" w:rsidRDefault="00597B69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2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) от 12.10.2018 №1000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>Развитие транспортной системы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6767E1" w:rsidRPr="002726E0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726E0" w:rsidRDefault="00597B69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3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6767E1" w:rsidRPr="002726E0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726E0" w:rsidRDefault="00597B69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4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6767E1" w:rsidRPr="002726E0">
        <w:rPr>
          <w:rFonts w:ascii="Times New Roman" w:hAnsi="Times New Roman" w:cs="Times New Roman"/>
          <w:sz w:val="27"/>
          <w:szCs w:val="27"/>
        </w:rPr>
        <w:t>;</w:t>
      </w:r>
    </w:p>
    <w:p w:rsidR="00051E31" w:rsidRPr="002726E0" w:rsidRDefault="00FB264A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5</w:t>
      </w:r>
      <w:r w:rsidR="00051E31" w:rsidRPr="002726E0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051E31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051E31" w:rsidRPr="002726E0">
        <w:rPr>
          <w:rFonts w:ascii="Times New Roman" w:hAnsi="Times New Roman" w:cs="Times New Roman"/>
          <w:sz w:val="27"/>
          <w:szCs w:val="27"/>
        </w:rPr>
        <w:t xml:space="preserve">Осуществление материально-технического обеспечения деятельности органов местного самоуправления, казенных учреждений города Покачи, финансовое </w:t>
      </w:r>
      <w:r w:rsidR="00051E31" w:rsidRPr="002726E0">
        <w:rPr>
          <w:rFonts w:ascii="Times New Roman" w:hAnsi="Times New Roman" w:cs="Times New Roman"/>
          <w:sz w:val="27"/>
          <w:szCs w:val="27"/>
        </w:rPr>
        <w:lastRenderedPageBreak/>
        <w:t>обеспечение деятельности которых осуществляется за счет средств бюджета города Покачи на основании бюджетной сметы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051E31" w:rsidRPr="002726E0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726E0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6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) от 12.10.2018 №1012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>Обеспечение условий для развития физической культуры, школьного спорта и массового спорта в городе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6767E1" w:rsidRPr="002726E0">
        <w:rPr>
          <w:rFonts w:ascii="Times New Roman" w:hAnsi="Times New Roman" w:cs="Times New Roman"/>
          <w:sz w:val="27"/>
          <w:szCs w:val="27"/>
        </w:rPr>
        <w:t>;</w:t>
      </w:r>
    </w:p>
    <w:p w:rsidR="00562C37" w:rsidRPr="002726E0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7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2726E0">
        <w:rPr>
          <w:rFonts w:ascii="Times New Roman" w:hAnsi="Times New Roman" w:cs="Times New Roman"/>
          <w:sz w:val="27"/>
          <w:szCs w:val="27"/>
        </w:rPr>
        <w:t xml:space="preserve">от 12.10.2018 №1009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562C37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562C37" w:rsidRPr="002726E0">
        <w:rPr>
          <w:rFonts w:ascii="Times New Roman" w:hAnsi="Times New Roman" w:cs="Times New Roman"/>
          <w:sz w:val="27"/>
          <w:szCs w:val="27"/>
        </w:rPr>
        <w:t>Информационное общество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562C37" w:rsidRPr="002726E0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726E0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8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6767E1" w:rsidRPr="002726E0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726E0" w:rsidRDefault="00FB264A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9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6767E1" w:rsidRPr="002726E0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6767E1" w:rsidRPr="002726E0">
        <w:rPr>
          <w:rFonts w:ascii="Times New Roman" w:hAnsi="Times New Roman" w:cs="Times New Roman"/>
          <w:sz w:val="27"/>
          <w:szCs w:val="27"/>
        </w:rPr>
        <w:t>;</w:t>
      </w:r>
    </w:p>
    <w:p w:rsidR="006767E1" w:rsidRPr="002726E0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FB264A" w:rsidRPr="002726E0">
        <w:rPr>
          <w:rFonts w:ascii="Times New Roman" w:hAnsi="Times New Roman" w:cs="Times New Roman"/>
          <w:sz w:val="27"/>
          <w:szCs w:val="27"/>
        </w:rPr>
        <w:t>0</w:t>
      </w:r>
      <w:r w:rsidRPr="002726E0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770083" w:rsidRPr="002726E0">
        <w:rPr>
          <w:rFonts w:ascii="Times New Roman" w:hAnsi="Times New Roman" w:cs="Times New Roman"/>
          <w:sz w:val="27"/>
          <w:szCs w:val="27"/>
        </w:rPr>
        <w:t>;</w:t>
      </w:r>
    </w:p>
    <w:p w:rsidR="00562C37" w:rsidRPr="002726E0" w:rsidRDefault="00710C4E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FB264A" w:rsidRPr="002726E0">
        <w:rPr>
          <w:rFonts w:ascii="Times New Roman" w:hAnsi="Times New Roman" w:cs="Times New Roman"/>
          <w:sz w:val="27"/>
          <w:szCs w:val="27"/>
        </w:rPr>
        <w:t>1</w:t>
      </w:r>
      <w:r w:rsidR="00E65864" w:rsidRPr="002726E0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2726E0">
        <w:rPr>
          <w:rFonts w:ascii="Times New Roman" w:hAnsi="Times New Roman" w:cs="Times New Roman"/>
          <w:sz w:val="27"/>
          <w:szCs w:val="27"/>
        </w:rPr>
        <w:t xml:space="preserve">от 12.10.2018 №1002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562C37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562C37" w:rsidRPr="002726E0">
        <w:rPr>
          <w:rFonts w:ascii="Times New Roman" w:hAnsi="Times New Roman" w:cs="Times New Roman"/>
          <w:sz w:val="27"/>
          <w:szCs w:val="27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562C37" w:rsidRPr="002726E0">
        <w:rPr>
          <w:rFonts w:ascii="Times New Roman" w:hAnsi="Times New Roman" w:cs="Times New Roman"/>
          <w:sz w:val="27"/>
          <w:szCs w:val="27"/>
        </w:rPr>
        <w:t>;</w:t>
      </w:r>
    </w:p>
    <w:p w:rsidR="00D95E6E" w:rsidRPr="002726E0" w:rsidRDefault="00D95E6E" w:rsidP="00D95E6E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FB264A" w:rsidRPr="002726E0">
        <w:rPr>
          <w:rFonts w:ascii="Times New Roman" w:hAnsi="Times New Roman" w:cs="Times New Roman"/>
          <w:sz w:val="27"/>
          <w:szCs w:val="27"/>
        </w:rPr>
        <w:t>2</w:t>
      </w:r>
      <w:r w:rsidRPr="002726E0">
        <w:rPr>
          <w:rFonts w:ascii="Times New Roman" w:hAnsi="Times New Roman" w:cs="Times New Roman"/>
          <w:sz w:val="27"/>
          <w:szCs w:val="27"/>
        </w:rPr>
        <w:t xml:space="preserve">) от 12.10.2018 №1011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>Реализация молодежной политики на территории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Pr="002726E0">
        <w:rPr>
          <w:rFonts w:ascii="Times New Roman" w:hAnsi="Times New Roman" w:cs="Times New Roman"/>
          <w:sz w:val="27"/>
          <w:szCs w:val="27"/>
        </w:rPr>
        <w:t>;</w:t>
      </w:r>
    </w:p>
    <w:p w:rsidR="00562C37" w:rsidRPr="002726E0" w:rsidRDefault="00562C37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FB264A" w:rsidRPr="002726E0">
        <w:rPr>
          <w:rFonts w:ascii="Times New Roman" w:hAnsi="Times New Roman" w:cs="Times New Roman"/>
          <w:sz w:val="27"/>
          <w:szCs w:val="27"/>
        </w:rPr>
        <w:t>3</w:t>
      </w:r>
      <w:r w:rsidRPr="002726E0">
        <w:rPr>
          <w:rFonts w:ascii="Times New Roman" w:hAnsi="Times New Roman" w:cs="Times New Roman"/>
          <w:sz w:val="27"/>
          <w:szCs w:val="27"/>
        </w:rPr>
        <w:t xml:space="preserve">) от 12.10.2018 №999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>Развитие жилищно-коммунального комплекса и повышение энергетической эффективности в городе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Pr="002726E0">
        <w:rPr>
          <w:rFonts w:ascii="Times New Roman" w:hAnsi="Times New Roman" w:cs="Times New Roman"/>
          <w:sz w:val="27"/>
          <w:szCs w:val="27"/>
        </w:rPr>
        <w:t>;</w:t>
      </w:r>
    </w:p>
    <w:p w:rsidR="002D2882" w:rsidRPr="002726E0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451851" w:rsidRPr="002726E0">
        <w:rPr>
          <w:rFonts w:ascii="Times New Roman" w:hAnsi="Times New Roman" w:cs="Times New Roman"/>
          <w:sz w:val="27"/>
          <w:szCs w:val="27"/>
        </w:rPr>
        <w:t>4</w:t>
      </w:r>
      <w:r w:rsidR="002D2882" w:rsidRPr="002726E0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2D2882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2D2882" w:rsidRPr="002726E0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2D2882" w:rsidRPr="002726E0">
        <w:rPr>
          <w:rFonts w:ascii="Times New Roman" w:hAnsi="Times New Roman" w:cs="Times New Roman"/>
          <w:sz w:val="27"/>
          <w:szCs w:val="27"/>
        </w:rPr>
        <w:t>;</w:t>
      </w:r>
    </w:p>
    <w:p w:rsidR="002D2882" w:rsidRPr="002726E0" w:rsidRDefault="002D2882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451851" w:rsidRPr="002726E0">
        <w:rPr>
          <w:rFonts w:ascii="Times New Roman" w:hAnsi="Times New Roman" w:cs="Times New Roman"/>
          <w:sz w:val="27"/>
          <w:szCs w:val="27"/>
        </w:rPr>
        <w:t>5</w:t>
      </w:r>
      <w:r w:rsidRPr="002726E0">
        <w:rPr>
          <w:rFonts w:ascii="Times New Roman" w:hAnsi="Times New Roman" w:cs="Times New Roman"/>
          <w:sz w:val="27"/>
          <w:szCs w:val="27"/>
        </w:rPr>
        <w:t xml:space="preserve">) от 12.10.2018 №1001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Pr="002726E0">
        <w:rPr>
          <w:rFonts w:ascii="Times New Roman" w:hAnsi="Times New Roman" w:cs="Times New Roman"/>
          <w:sz w:val="27"/>
          <w:szCs w:val="27"/>
        </w:rPr>
        <w:t>Обеспечение экологической безопасности на территории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Pr="002726E0">
        <w:rPr>
          <w:rFonts w:ascii="Times New Roman" w:hAnsi="Times New Roman" w:cs="Times New Roman"/>
          <w:sz w:val="27"/>
          <w:szCs w:val="27"/>
        </w:rPr>
        <w:t>;</w:t>
      </w:r>
    </w:p>
    <w:p w:rsidR="00D95403" w:rsidRPr="002726E0" w:rsidRDefault="00FB264A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451851" w:rsidRPr="002726E0">
        <w:rPr>
          <w:rFonts w:ascii="Times New Roman" w:hAnsi="Times New Roman" w:cs="Times New Roman"/>
          <w:sz w:val="27"/>
          <w:szCs w:val="27"/>
        </w:rPr>
        <w:t>6</w:t>
      </w:r>
      <w:r w:rsidR="00A04602" w:rsidRPr="002726E0">
        <w:rPr>
          <w:rFonts w:ascii="Times New Roman" w:hAnsi="Times New Roman" w:cs="Times New Roman"/>
          <w:sz w:val="27"/>
          <w:szCs w:val="27"/>
        </w:rPr>
        <w:t xml:space="preserve">) </w:t>
      </w:r>
      <w:r w:rsidR="00D95403" w:rsidRPr="002726E0">
        <w:rPr>
          <w:rFonts w:ascii="Times New Roman" w:hAnsi="Times New Roman" w:cs="Times New Roman"/>
          <w:sz w:val="27"/>
          <w:szCs w:val="27"/>
        </w:rPr>
        <w:t>от 12.10.2018 №998 «Об утверждении муниципальной программы «Развитие муниципальной службы в городе Покачи»;</w:t>
      </w:r>
    </w:p>
    <w:p w:rsidR="00DD0E5A" w:rsidRPr="002726E0" w:rsidRDefault="00FB264A" w:rsidP="00A0460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451851" w:rsidRPr="002726E0">
        <w:rPr>
          <w:rFonts w:ascii="Times New Roman" w:hAnsi="Times New Roman" w:cs="Times New Roman"/>
          <w:sz w:val="27"/>
          <w:szCs w:val="27"/>
        </w:rPr>
        <w:t>7</w:t>
      </w:r>
      <w:r w:rsidR="00DD0E5A" w:rsidRPr="002726E0">
        <w:rPr>
          <w:rFonts w:ascii="Times New Roman" w:hAnsi="Times New Roman" w:cs="Times New Roman"/>
          <w:sz w:val="27"/>
          <w:szCs w:val="27"/>
        </w:rPr>
        <w:t xml:space="preserve">) от 12.10.2018 №1015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DD0E5A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DD0E5A" w:rsidRPr="002726E0">
        <w:rPr>
          <w:rFonts w:ascii="Times New Roman" w:hAnsi="Times New Roman" w:cs="Times New Roman"/>
          <w:sz w:val="27"/>
          <w:szCs w:val="27"/>
        </w:rPr>
        <w:t>Поддержка и развитие малого и среднего предпринимательства, агропромышленного комплекса на территории города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DD0E5A" w:rsidRPr="002726E0">
        <w:rPr>
          <w:rFonts w:ascii="Times New Roman" w:hAnsi="Times New Roman" w:cs="Times New Roman"/>
          <w:sz w:val="27"/>
          <w:szCs w:val="27"/>
        </w:rPr>
        <w:t>;</w:t>
      </w:r>
    </w:p>
    <w:p w:rsidR="00DD0E5A" w:rsidRPr="002726E0" w:rsidRDefault="00FB264A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</w:t>
      </w:r>
      <w:r w:rsidR="00451851" w:rsidRPr="002726E0">
        <w:rPr>
          <w:rFonts w:ascii="Times New Roman" w:hAnsi="Times New Roman" w:cs="Times New Roman"/>
          <w:sz w:val="27"/>
          <w:szCs w:val="27"/>
        </w:rPr>
        <w:t>8</w:t>
      </w:r>
      <w:r w:rsidR="00DD0E5A" w:rsidRPr="002726E0">
        <w:rPr>
          <w:rFonts w:ascii="Times New Roman" w:hAnsi="Times New Roman" w:cs="Times New Roman"/>
          <w:sz w:val="27"/>
          <w:szCs w:val="27"/>
        </w:rPr>
        <w:t xml:space="preserve">) от 12.10.2018 №1005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DD0E5A" w:rsidRPr="002726E0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307C92" w:rsidRPr="002726E0">
        <w:rPr>
          <w:rFonts w:ascii="Times New Roman" w:hAnsi="Times New Roman" w:cs="Times New Roman"/>
          <w:sz w:val="27"/>
          <w:szCs w:val="27"/>
        </w:rPr>
        <w:t>«</w:t>
      </w:r>
      <w:r w:rsidR="00DD0E5A" w:rsidRPr="002726E0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D34EBE" w:rsidRPr="002726E0">
        <w:rPr>
          <w:rFonts w:ascii="Times New Roman" w:hAnsi="Times New Roman" w:cs="Times New Roman"/>
          <w:sz w:val="27"/>
          <w:szCs w:val="27"/>
        </w:rPr>
        <w:t>жилищной сферы в городе Покачи</w:t>
      </w:r>
      <w:r w:rsidR="00307C92" w:rsidRPr="002726E0">
        <w:rPr>
          <w:rFonts w:ascii="Times New Roman" w:hAnsi="Times New Roman" w:cs="Times New Roman"/>
          <w:sz w:val="27"/>
          <w:szCs w:val="27"/>
        </w:rPr>
        <w:t>»</w:t>
      </w:r>
      <w:r w:rsidR="00345C59" w:rsidRPr="002726E0">
        <w:rPr>
          <w:rFonts w:ascii="Times New Roman" w:hAnsi="Times New Roman" w:cs="Times New Roman"/>
          <w:sz w:val="27"/>
          <w:szCs w:val="27"/>
        </w:rPr>
        <w:t>;</w:t>
      </w:r>
    </w:p>
    <w:p w:rsidR="00345C59" w:rsidRPr="002726E0" w:rsidRDefault="00345C59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19) от 12.10.2018 № 993 «Об утверждении муниципальной программы «Улучшение условий и охраны труда на территории города Покачи»;</w:t>
      </w:r>
    </w:p>
    <w:p w:rsidR="00345C59" w:rsidRPr="002726E0" w:rsidRDefault="00345C59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20) от 12.10.2018 №1014 «Об утверждении муниципальной программы «Информирование населения о деятельности органов местного самоуправления, поддержка лиц, внесших выдающийся вклад в развитие города Покачи»;</w:t>
      </w:r>
    </w:p>
    <w:p w:rsidR="00345C59" w:rsidRPr="002726E0" w:rsidRDefault="00345C59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26E0">
        <w:rPr>
          <w:rFonts w:ascii="Times New Roman" w:hAnsi="Times New Roman" w:cs="Times New Roman"/>
          <w:sz w:val="27"/>
          <w:szCs w:val="27"/>
        </w:rPr>
        <w:t>21) от 12.10.2018 №1003 «Об утверждении муниципальной программы «Обеспечение жильем молодых семей на территории города Покачи».</w:t>
      </w:r>
    </w:p>
    <w:p w:rsidR="00D268E6" w:rsidRPr="002726E0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726E0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8D31F9" w:rsidRPr="001C5C6B" w:rsidRDefault="008D31F9" w:rsidP="008D31F9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Согласно пункту б) части 8 статьи 1 Порядка </w:t>
      </w:r>
      <w:proofErr w:type="gramStart"/>
      <w:r w:rsidRPr="001C5C6B">
        <w:rPr>
          <w:sz w:val="27"/>
          <w:szCs w:val="27"/>
        </w:rPr>
        <w:t xml:space="preserve">проведения оценки регулирующего воздействия проектов муниципальных нормативных правовых </w:t>
      </w:r>
      <w:r w:rsidRPr="001C5C6B">
        <w:rPr>
          <w:sz w:val="27"/>
          <w:szCs w:val="27"/>
        </w:rPr>
        <w:lastRenderedPageBreak/>
        <w:t>актов</w:t>
      </w:r>
      <w:proofErr w:type="gramEnd"/>
      <w:r w:rsidRPr="001C5C6B">
        <w:rPr>
          <w:sz w:val="27"/>
          <w:szCs w:val="27"/>
        </w:rPr>
        <w:t xml:space="preserve"> и экспертизы муниципальных нормативных правовых актов города </w:t>
      </w:r>
      <w:proofErr w:type="spellStart"/>
      <w:r w:rsidRPr="001C5C6B">
        <w:rPr>
          <w:sz w:val="27"/>
          <w:szCs w:val="27"/>
        </w:rPr>
        <w:t>Покачи</w:t>
      </w:r>
      <w:proofErr w:type="spellEnd"/>
      <w:r>
        <w:rPr>
          <w:sz w:val="27"/>
          <w:szCs w:val="27"/>
        </w:rPr>
        <w:t xml:space="preserve">, утвержденного постановлением администрации города </w:t>
      </w:r>
      <w:proofErr w:type="spellStart"/>
      <w:r>
        <w:rPr>
          <w:sz w:val="27"/>
          <w:szCs w:val="27"/>
        </w:rPr>
        <w:t>Покачи</w:t>
      </w:r>
      <w:proofErr w:type="spellEnd"/>
      <w:r>
        <w:rPr>
          <w:sz w:val="27"/>
          <w:szCs w:val="27"/>
        </w:rPr>
        <w:t xml:space="preserve"> от 30.10.2023 №</w:t>
      </w:r>
      <w:r w:rsidRPr="001C5C6B">
        <w:rPr>
          <w:sz w:val="27"/>
          <w:szCs w:val="27"/>
        </w:rPr>
        <w:t xml:space="preserve"> 860</w:t>
      </w:r>
      <w:r>
        <w:rPr>
          <w:sz w:val="27"/>
          <w:szCs w:val="27"/>
        </w:rPr>
        <w:t xml:space="preserve"> оценка регулирующего воздействия </w:t>
      </w:r>
      <w:r w:rsidR="00692E7B">
        <w:rPr>
          <w:sz w:val="27"/>
          <w:szCs w:val="27"/>
        </w:rPr>
        <w:t xml:space="preserve">проекта </w:t>
      </w:r>
      <w:bookmarkStart w:id="0" w:name="_GoBack"/>
      <w:bookmarkEnd w:id="0"/>
      <w:r>
        <w:rPr>
          <w:sz w:val="27"/>
          <w:szCs w:val="27"/>
        </w:rPr>
        <w:t>не проводится.</w:t>
      </w:r>
    </w:p>
    <w:p w:rsidR="00385E1D" w:rsidRPr="005A2231" w:rsidRDefault="00385E1D" w:rsidP="00385E1D">
      <w:pPr>
        <w:rPr>
          <w:strike/>
          <w:sz w:val="27"/>
          <w:szCs w:val="27"/>
        </w:rPr>
      </w:pPr>
    </w:p>
    <w:p w:rsidR="008A2CE3" w:rsidRDefault="008A2CE3" w:rsidP="00385E1D">
      <w:pPr>
        <w:rPr>
          <w:strike/>
          <w:sz w:val="27"/>
          <w:szCs w:val="27"/>
        </w:rPr>
      </w:pPr>
    </w:p>
    <w:p w:rsidR="00E81CDE" w:rsidRPr="005A2231" w:rsidRDefault="00E81CDE" w:rsidP="00385E1D">
      <w:pPr>
        <w:rPr>
          <w:strike/>
          <w:sz w:val="27"/>
          <w:szCs w:val="27"/>
        </w:rPr>
      </w:pPr>
    </w:p>
    <w:p w:rsidR="00B3539E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F553C0">
        <w:rPr>
          <w:sz w:val="27"/>
          <w:szCs w:val="27"/>
        </w:rPr>
        <w:t>П</w:t>
      </w:r>
      <w:r w:rsidR="006D253C" w:rsidRPr="00F553C0">
        <w:rPr>
          <w:sz w:val="27"/>
          <w:szCs w:val="27"/>
        </w:rPr>
        <w:t>редседател</w:t>
      </w:r>
      <w:r w:rsidRPr="00F553C0">
        <w:rPr>
          <w:sz w:val="27"/>
          <w:szCs w:val="27"/>
        </w:rPr>
        <w:t>ь</w:t>
      </w:r>
      <w:r w:rsidR="006D253C" w:rsidRPr="00F553C0">
        <w:rPr>
          <w:sz w:val="27"/>
          <w:szCs w:val="27"/>
        </w:rPr>
        <w:t xml:space="preserve"> </w:t>
      </w:r>
      <w:r w:rsidR="00271D3A" w:rsidRPr="00F553C0">
        <w:rPr>
          <w:sz w:val="27"/>
          <w:szCs w:val="27"/>
        </w:rPr>
        <w:t>комитета финансов</w:t>
      </w:r>
    </w:p>
    <w:p w:rsidR="00F53B21" w:rsidRPr="00F553C0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F553C0">
        <w:rPr>
          <w:sz w:val="27"/>
          <w:szCs w:val="27"/>
        </w:rPr>
        <w:t xml:space="preserve">администрации города </w:t>
      </w:r>
      <w:proofErr w:type="spellStart"/>
      <w:r w:rsidRPr="00F553C0">
        <w:rPr>
          <w:sz w:val="27"/>
          <w:szCs w:val="27"/>
        </w:rPr>
        <w:t>Покачи</w:t>
      </w:r>
      <w:proofErr w:type="spellEnd"/>
      <w:r w:rsidR="00FA7A1E" w:rsidRPr="00F553C0">
        <w:rPr>
          <w:sz w:val="27"/>
          <w:szCs w:val="27"/>
        </w:rPr>
        <w:t xml:space="preserve">  </w:t>
      </w:r>
      <w:r w:rsidR="006D253C" w:rsidRPr="00F553C0">
        <w:rPr>
          <w:sz w:val="27"/>
          <w:szCs w:val="27"/>
        </w:rPr>
        <w:t xml:space="preserve">                      </w:t>
      </w:r>
      <w:r w:rsidRPr="00F553C0">
        <w:rPr>
          <w:sz w:val="27"/>
          <w:szCs w:val="27"/>
        </w:rPr>
        <w:tab/>
      </w:r>
      <w:r w:rsidRPr="00F553C0">
        <w:rPr>
          <w:sz w:val="27"/>
          <w:szCs w:val="27"/>
        </w:rPr>
        <w:tab/>
      </w:r>
      <w:r w:rsidR="006D253C" w:rsidRPr="00F553C0">
        <w:rPr>
          <w:sz w:val="27"/>
          <w:szCs w:val="27"/>
        </w:rPr>
        <w:t xml:space="preserve"> </w:t>
      </w:r>
      <w:r w:rsidR="00DD6432" w:rsidRPr="00F553C0">
        <w:rPr>
          <w:sz w:val="27"/>
          <w:szCs w:val="27"/>
        </w:rPr>
        <w:t xml:space="preserve">      </w:t>
      </w:r>
      <w:r w:rsidR="007C1CE5">
        <w:rPr>
          <w:sz w:val="27"/>
          <w:szCs w:val="27"/>
        </w:rPr>
        <w:t xml:space="preserve">   </w:t>
      </w:r>
      <w:r w:rsidR="00DD6432" w:rsidRPr="00F553C0">
        <w:rPr>
          <w:sz w:val="27"/>
          <w:szCs w:val="27"/>
        </w:rPr>
        <w:t xml:space="preserve"> </w:t>
      </w:r>
      <w:r w:rsidR="00E81CDE">
        <w:rPr>
          <w:sz w:val="27"/>
          <w:szCs w:val="27"/>
        </w:rPr>
        <w:t xml:space="preserve">   </w:t>
      </w:r>
      <w:r w:rsidR="006D253C" w:rsidRPr="00F553C0">
        <w:rPr>
          <w:sz w:val="27"/>
          <w:szCs w:val="27"/>
        </w:rPr>
        <w:t xml:space="preserve"> </w:t>
      </w:r>
      <w:proofErr w:type="spellStart"/>
      <w:r w:rsidR="00FA7A1E" w:rsidRPr="00F553C0">
        <w:rPr>
          <w:sz w:val="27"/>
          <w:szCs w:val="27"/>
        </w:rPr>
        <w:t>Н.И.Острешкина</w:t>
      </w:r>
      <w:proofErr w:type="spellEnd"/>
    </w:p>
    <w:p w:rsidR="003B11EA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Pr="005A2231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AC0C02" w:rsidRPr="00F553C0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Ис</w:t>
      </w:r>
      <w:r w:rsidR="00AC0C02" w:rsidRPr="00F553C0">
        <w:rPr>
          <w:sz w:val="16"/>
          <w:szCs w:val="16"/>
        </w:rPr>
        <w:t>полнитель: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Специалист-эксперт КФ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Ступницкая В.В.</w:t>
      </w:r>
    </w:p>
    <w:p w:rsidR="006E5722" w:rsidRPr="00F553C0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  <w:highlight w:val="green"/>
        </w:rPr>
      </w:pPr>
      <w:r w:rsidRPr="00F553C0">
        <w:rPr>
          <w:sz w:val="16"/>
          <w:szCs w:val="16"/>
        </w:rPr>
        <w:t xml:space="preserve">Тел.8(34669)7-99-62 доб.3023 </w:t>
      </w:r>
      <w:r w:rsidRPr="00F553C0">
        <w:rPr>
          <w:sz w:val="16"/>
          <w:szCs w:val="16"/>
          <w:highlight w:val="green"/>
        </w:rPr>
        <w:t xml:space="preserve">             </w:t>
      </w:r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Н</w:t>
      </w:r>
      <w:r w:rsidR="004E19AF" w:rsidRPr="00F553C0">
        <w:rPr>
          <w:sz w:val="16"/>
          <w:szCs w:val="16"/>
        </w:rPr>
        <w:t xml:space="preserve">ачальник </w:t>
      </w:r>
      <w:proofErr w:type="spellStart"/>
      <w:r w:rsidR="004E19AF" w:rsidRPr="00F553C0">
        <w:rPr>
          <w:sz w:val="16"/>
          <w:szCs w:val="16"/>
        </w:rPr>
        <w:t>УПНиА</w:t>
      </w:r>
      <w:proofErr w:type="spellEnd"/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Крюкова О.Н.</w:t>
      </w:r>
    </w:p>
    <w:p w:rsidR="007849BE" w:rsidRPr="00F553C0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Тел.8</w:t>
      </w:r>
      <w:r w:rsidR="008404F4" w:rsidRPr="00F553C0">
        <w:rPr>
          <w:sz w:val="16"/>
          <w:szCs w:val="16"/>
        </w:rPr>
        <w:t>(</w:t>
      </w:r>
      <w:r w:rsidRPr="00F553C0">
        <w:rPr>
          <w:sz w:val="16"/>
          <w:szCs w:val="16"/>
        </w:rPr>
        <w:t>34669</w:t>
      </w:r>
      <w:r w:rsidR="008404F4" w:rsidRPr="00F553C0">
        <w:rPr>
          <w:sz w:val="16"/>
          <w:szCs w:val="16"/>
        </w:rPr>
        <w:t>)</w:t>
      </w:r>
      <w:r w:rsidR="00A2342F" w:rsidRPr="00F553C0">
        <w:rPr>
          <w:sz w:val="16"/>
          <w:szCs w:val="16"/>
        </w:rPr>
        <w:t>7-</w:t>
      </w:r>
      <w:r w:rsidR="007C0DAE" w:rsidRPr="00F553C0">
        <w:rPr>
          <w:sz w:val="16"/>
          <w:szCs w:val="16"/>
        </w:rPr>
        <w:t>99</w:t>
      </w:r>
      <w:r w:rsidR="00A2342F" w:rsidRPr="00F553C0">
        <w:rPr>
          <w:sz w:val="16"/>
          <w:szCs w:val="16"/>
        </w:rPr>
        <w:t>-</w:t>
      </w:r>
      <w:r w:rsidR="007C0DAE" w:rsidRPr="00F553C0">
        <w:rPr>
          <w:sz w:val="16"/>
          <w:szCs w:val="16"/>
        </w:rPr>
        <w:t>62 доб</w:t>
      </w:r>
      <w:r w:rsidR="0015120F" w:rsidRPr="00F553C0">
        <w:rPr>
          <w:sz w:val="16"/>
          <w:szCs w:val="16"/>
        </w:rPr>
        <w:t>.</w:t>
      </w:r>
      <w:r w:rsidR="007C0DAE" w:rsidRPr="00F553C0">
        <w:rPr>
          <w:sz w:val="16"/>
          <w:szCs w:val="16"/>
        </w:rPr>
        <w:t>30</w:t>
      </w:r>
      <w:r w:rsidR="0015120F" w:rsidRPr="00F553C0">
        <w:rPr>
          <w:sz w:val="16"/>
          <w:szCs w:val="16"/>
        </w:rPr>
        <w:t>3</w:t>
      </w:r>
      <w:r w:rsidR="00FA7A1E" w:rsidRPr="00F553C0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B638EA">
      <w:headerReference w:type="default" r:id="rId9"/>
      <w:headerReference w:type="first" r:id="rId10"/>
      <w:footnotePr>
        <w:pos w:val="beneathText"/>
      </w:footnotePr>
      <w:pgSz w:w="11905" w:h="16837"/>
      <w:pgMar w:top="284" w:right="567" w:bottom="1134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403" w:rsidRDefault="00D95403" w:rsidP="00992682">
      <w:r>
        <w:separator/>
      </w:r>
    </w:p>
  </w:endnote>
  <w:endnote w:type="continuationSeparator" w:id="0">
    <w:p w:rsidR="00D95403" w:rsidRDefault="00D95403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403" w:rsidRDefault="00D95403" w:rsidP="00992682">
      <w:r>
        <w:separator/>
      </w:r>
    </w:p>
  </w:footnote>
  <w:footnote w:type="continuationSeparator" w:id="0">
    <w:p w:rsidR="00D95403" w:rsidRDefault="00D95403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D95403" w:rsidRDefault="00A2596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E7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D95403" w:rsidRDefault="00D9540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03" w:rsidRDefault="00D95403">
    <w:pPr>
      <w:pStyle w:val="a9"/>
      <w:jc w:val="center"/>
    </w:pPr>
  </w:p>
  <w:p w:rsidR="00D95403" w:rsidRDefault="00D9540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8"/>
  </w:num>
  <w:num w:numId="2">
    <w:abstractNumId w:val="26"/>
  </w:num>
  <w:num w:numId="3">
    <w:abstractNumId w:val="8"/>
  </w:num>
  <w:num w:numId="4">
    <w:abstractNumId w:val="8"/>
  </w:num>
  <w:num w:numId="5">
    <w:abstractNumId w:val="14"/>
  </w:num>
  <w:num w:numId="6">
    <w:abstractNumId w:val="5"/>
  </w:num>
  <w:num w:numId="7">
    <w:abstractNumId w:val="22"/>
  </w:num>
  <w:num w:numId="8">
    <w:abstractNumId w:val="18"/>
  </w:num>
  <w:num w:numId="9">
    <w:abstractNumId w:val="13"/>
  </w:num>
  <w:num w:numId="10">
    <w:abstractNumId w:val="6"/>
  </w:num>
  <w:num w:numId="11">
    <w:abstractNumId w:val="33"/>
  </w:num>
  <w:num w:numId="12">
    <w:abstractNumId w:val="16"/>
  </w:num>
  <w:num w:numId="13">
    <w:abstractNumId w:val="15"/>
  </w:num>
  <w:num w:numId="14">
    <w:abstractNumId w:val="35"/>
  </w:num>
  <w:num w:numId="15">
    <w:abstractNumId w:val="37"/>
  </w:num>
  <w:num w:numId="16">
    <w:abstractNumId w:val="21"/>
  </w:num>
  <w:num w:numId="17">
    <w:abstractNumId w:val="29"/>
  </w:num>
  <w:num w:numId="18">
    <w:abstractNumId w:val="34"/>
  </w:num>
  <w:num w:numId="19">
    <w:abstractNumId w:val="36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"/>
  </w:num>
  <w:num w:numId="23">
    <w:abstractNumId w:val="20"/>
  </w:num>
  <w:num w:numId="24">
    <w:abstractNumId w:val="11"/>
  </w:num>
  <w:num w:numId="25">
    <w:abstractNumId w:val="7"/>
  </w:num>
  <w:num w:numId="26">
    <w:abstractNumId w:val="10"/>
  </w:num>
  <w:num w:numId="27">
    <w:abstractNumId w:val="3"/>
  </w:num>
  <w:num w:numId="28">
    <w:abstractNumId w:val="27"/>
  </w:num>
  <w:num w:numId="29">
    <w:abstractNumId w:val="4"/>
  </w:num>
  <w:num w:numId="30">
    <w:abstractNumId w:val="23"/>
  </w:num>
  <w:num w:numId="31">
    <w:abstractNumId w:val="25"/>
  </w:num>
  <w:num w:numId="32">
    <w:abstractNumId w:val="2"/>
  </w:num>
  <w:num w:numId="33">
    <w:abstractNumId w:val="24"/>
  </w:num>
  <w:num w:numId="34">
    <w:abstractNumId w:val="0"/>
  </w:num>
  <w:num w:numId="35">
    <w:abstractNumId w:val="17"/>
  </w:num>
  <w:num w:numId="36">
    <w:abstractNumId w:val="32"/>
  </w:num>
  <w:num w:numId="37">
    <w:abstractNumId w:val="31"/>
  </w:num>
  <w:num w:numId="38">
    <w:abstractNumId w:val="28"/>
  </w:num>
  <w:num w:numId="39">
    <w:abstractNumId w:val="30"/>
  </w:num>
  <w:num w:numId="40">
    <w:abstractNumId w:val="1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F5D"/>
    <w:rsid w:val="000862E2"/>
    <w:rsid w:val="00087E24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B94"/>
    <w:rsid w:val="000F25D9"/>
    <w:rsid w:val="000F306D"/>
    <w:rsid w:val="000F336A"/>
    <w:rsid w:val="000F43E2"/>
    <w:rsid w:val="000F557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BF7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5D70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367"/>
    <w:rsid w:val="001E264F"/>
    <w:rsid w:val="001E2760"/>
    <w:rsid w:val="001E2F94"/>
    <w:rsid w:val="001E3195"/>
    <w:rsid w:val="001E3657"/>
    <w:rsid w:val="001E4753"/>
    <w:rsid w:val="001E51A7"/>
    <w:rsid w:val="001E6115"/>
    <w:rsid w:val="001E6951"/>
    <w:rsid w:val="001E6E54"/>
    <w:rsid w:val="001E722E"/>
    <w:rsid w:val="001E7BDA"/>
    <w:rsid w:val="001F00A6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807"/>
    <w:rsid w:val="00216F1E"/>
    <w:rsid w:val="00216F84"/>
    <w:rsid w:val="002171EE"/>
    <w:rsid w:val="00217CFB"/>
    <w:rsid w:val="002208BF"/>
    <w:rsid w:val="0022096B"/>
    <w:rsid w:val="002209F6"/>
    <w:rsid w:val="00220F12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395"/>
    <w:rsid w:val="002434FE"/>
    <w:rsid w:val="002437F0"/>
    <w:rsid w:val="002439D4"/>
    <w:rsid w:val="00243C32"/>
    <w:rsid w:val="00244C97"/>
    <w:rsid w:val="00244D5C"/>
    <w:rsid w:val="0024507A"/>
    <w:rsid w:val="00245108"/>
    <w:rsid w:val="00246BDB"/>
    <w:rsid w:val="00247206"/>
    <w:rsid w:val="002473ED"/>
    <w:rsid w:val="00247B4F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D6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05B19"/>
    <w:rsid w:val="00307C92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C7850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EF6"/>
    <w:rsid w:val="00423421"/>
    <w:rsid w:val="00424DC7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9F4"/>
    <w:rsid w:val="00441C2E"/>
    <w:rsid w:val="00441D63"/>
    <w:rsid w:val="00441EA3"/>
    <w:rsid w:val="00442782"/>
    <w:rsid w:val="0044341D"/>
    <w:rsid w:val="0044342E"/>
    <w:rsid w:val="00444175"/>
    <w:rsid w:val="00444E68"/>
    <w:rsid w:val="0044584A"/>
    <w:rsid w:val="00445AE1"/>
    <w:rsid w:val="00446BEB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4DE"/>
    <w:rsid w:val="004C1968"/>
    <w:rsid w:val="004C1D7D"/>
    <w:rsid w:val="004C1E9D"/>
    <w:rsid w:val="004C291B"/>
    <w:rsid w:val="004C34BE"/>
    <w:rsid w:val="004C3B66"/>
    <w:rsid w:val="004C4C14"/>
    <w:rsid w:val="004C5013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637"/>
    <w:rsid w:val="00551C82"/>
    <w:rsid w:val="005526ED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4352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E2C"/>
    <w:rsid w:val="005A36E4"/>
    <w:rsid w:val="005A454F"/>
    <w:rsid w:val="005A5D6A"/>
    <w:rsid w:val="005A686E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19B2"/>
    <w:rsid w:val="005B41D4"/>
    <w:rsid w:val="005B464B"/>
    <w:rsid w:val="005B46C4"/>
    <w:rsid w:val="005B4C47"/>
    <w:rsid w:val="005B52D7"/>
    <w:rsid w:val="005B5385"/>
    <w:rsid w:val="005B5C08"/>
    <w:rsid w:val="005B5DB0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709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E7B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7255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E9A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FCA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019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0F6E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69A9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31F9"/>
    <w:rsid w:val="008D4EA7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0AF"/>
    <w:rsid w:val="00946871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5919"/>
    <w:rsid w:val="00956364"/>
    <w:rsid w:val="009563E9"/>
    <w:rsid w:val="00956DB4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BC5"/>
    <w:rsid w:val="00B90D15"/>
    <w:rsid w:val="00B91535"/>
    <w:rsid w:val="00B91592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B42"/>
    <w:rsid w:val="00BE7B6E"/>
    <w:rsid w:val="00BE7FD3"/>
    <w:rsid w:val="00BF0DE2"/>
    <w:rsid w:val="00BF1C11"/>
    <w:rsid w:val="00BF21B0"/>
    <w:rsid w:val="00BF2784"/>
    <w:rsid w:val="00BF3918"/>
    <w:rsid w:val="00BF3F1F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B52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5403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A7D91"/>
    <w:rsid w:val="00DB1549"/>
    <w:rsid w:val="00DB26C1"/>
    <w:rsid w:val="00DB2A1E"/>
    <w:rsid w:val="00DB33DA"/>
    <w:rsid w:val="00DB3D91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137"/>
    <w:rsid w:val="00E10C26"/>
    <w:rsid w:val="00E11A5E"/>
    <w:rsid w:val="00E12C19"/>
    <w:rsid w:val="00E12F07"/>
    <w:rsid w:val="00E14365"/>
    <w:rsid w:val="00E14367"/>
    <w:rsid w:val="00E1511A"/>
    <w:rsid w:val="00E152C2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1CDE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2305"/>
    <w:rsid w:val="00EA2904"/>
    <w:rsid w:val="00EA36FD"/>
    <w:rsid w:val="00EA3FA7"/>
    <w:rsid w:val="00EA43AC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EF7B16"/>
    <w:rsid w:val="00F0076A"/>
    <w:rsid w:val="00F00FD8"/>
    <w:rsid w:val="00F012F3"/>
    <w:rsid w:val="00F0131B"/>
    <w:rsid w:val="00F01BB0"/>
    <w:rsid w:val="00F0377F"/>
    <w:rsid w:val="00F05558"/>
    <w:rsid w:val="00F06462"/>
    <w:rsid w:val="00F06AA2"/>
    <w:rsid w:val="00F06C73"/>
    <w:rsid w:val="00F06F21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8E"/>
    <w:rsid w:val="00F32263"/>
    <w:rsid w:val="00F32394"/>
    <w:rsid w:val="00F32A45"/>
    <w:rsid w:val="00F32B77"/>
    <w:rsid w:val="00F32C06"/>
    <w:rsid w:val="00F335E3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11C9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F0C51-3978-455E-B0FC-314068BF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4198</TotalTime>
  <Pages>15</Pages>
  <Words>6258</Words>
  <Characters>35677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41852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Finansist-03</cp:lastModifiedBy>
  <cp:revision>692</cp:revision>
  <cp:lastPrinted>2021-05-12T04:02:00Z</cp:lastPrinted>
  <dcterms:created xsi:type="dcterms:W3CDTF">2021-01-26T06:04:00Z</dcterms:created>
  <dcterms:modified xsi:type="dcterms:W3CDTF">2023-11-20T03:57:00Z</dcterms:modified>
</cp:coreProperties>
</file>