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6E" w:rsidRPr="00037FF5" w:rsidRDefault="00DB676E" w:rsidP="00DB676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Приложение 9.1</w:t>
      </w:r>
    </w:p>
    <w:p w:rsidR="00DB676E" w:rsidRPr="00037FF5" w:rsidRDefault="00DB676E" w:rsidP="00DB676E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к бюджету города Покачи на 2021 год</w:t>
      </w:r>
    </w:p>
    <w:p w:rsidR="00DB676E" w:rsidRPr="00037FF5" w:rsidRDefault="00DB676E" w:rsidP="00DB676E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и плановый период 2022 и 2023 годов,</w:t>
      </w:r>
    </w:p>
    <w:p w:rsidR="00DB676E" w:rsidRPr="00037FF5" w:rsidRDefault="00DB676E" w:rsidP="00DB676E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037FF5">
        <w:rPr>
          <w:rFonts w:ascii="Times New Roman" w:hAnsi="Times New Roman" w:cs="Times New Roman"/>
        </w:rPr>
        <w:t>утвержденному</w:t>
      </w:r>
      <w:proofErr w:type="gramEnd"/>
      <w:r w:rsidRPr="00037FF5">
        <w:rPr>
          <w:rFonts w:ascii="Times New Roman" w:hAnsi="Times New Roman" w:cs="Times New Roman"/>
        </w:rPr>
        <w:t xml:space="preserve"> решением</w:t>
      </w:r>
    </w:p>
    <w:p w:rsidR="00DB676E" w:rsidRPr="00037FF5" w:rsidRDefault="00DB676E" w:rsidP="00DB676E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Думы города Покачи</w:t>
      </w:r>
    </w:p>
    <w:p w:rsidR="00DB676E" w:rsidRPr="00037FF5" w:rsidRDefault="00DB676E" w:rsidP="00DB676E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от 14.12.2020 N 32</w:t>
      </w:r>
    </w:p>
    <w:p w:rsidR="00DB676E" w:rsidRPr="00037FF5" w:rsidRDefault="00DB676E" w:rsidP="00DB676E">
      <w:pPr>
        <w:pStyle w:val="ConsPlusNormal"/>
        <w:jc w:val="both"/>
        <w:rPr>
          <w:rFonts w:ascii="Times New Roman" w:hAnsi="Times New Roman" w:cs="Times New Roman"/>
        </w:rPr>
      </w:pPr>
    </w:p>
    <w:p w:rsidR="00DB676E" w:rsidRPr="00037FF5" w:rsidRDefault="00DB676E" w:rsidP="00DB676E">
      <w:pPr>
        <w:pStyle w:val="ConsPlusTitle"/>
        <w:jc w:val="center"/>
        <w:rPr>
          <w:rFonts w:ascii="Times New Roman" w:hAnsi="Times New Roman" w:cs="Times New Roman"/>
        </w:rPr>
      </w:pPr>
      <w:bookmarkStart w:id="0" w:name="P29791"/>
      <w:bookmarkEnd w:id="0"/>
      <w:r w:rsidRPr="00037FF5">
        <w:rPr>
          <w:rFonts w:ascii="Times New Roman" w:hAnsi="Times New Roman" w:cs="Times New Roman"/>
        </w:rPr>
        <w:t>ОБЪЕМ</w:t>
      </w:r>
    </w:p>
    <w:p w:rsidR="00DB676E" w:rsidRPr="00037FF5" w:rsidRDefault="00DB676E" w:rsidP="00DB676E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МЕЖБЮДЖЕТНЫХ ТРАНСФЕРТОВ, ПОЛУЧАЕМЫХ ИЗ ДРУГИХ БЮДЖЕТОВ</w:t>
      </w:r>
    </w:p>
    <w:p w:rsidR="00DB676E" w:rsidRPr="00037FF5" w:rsidRDefault="00DB676E" w:rsidP="00DB676E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НА 2022</w:t>
      </w:r>
      <w:proofErr w:type="gramStart"/>
      <w:r w:rsidRPr="00037FF5">
        <w:rPr>
          <w:rFonts w:ascii="Times New Roman" w:hAnsi="Times New Roman" w:cs="Times New Roman"/>
        </w:rPr>
        <w:t xml:space="preserve"> И</w:t>
      </w:r>
      <w:proofErr w:type="gramEnd"/>
      <w:r w:rsidRPr="00037FF5">
        <w:rPr>
          <w:rFonts w:ascii="Times New Roman" w:hAnsi="Times New Roman" w:cs="Times New Roman"/>
        </w:rPr>
        <w:t xml:space="preserve"> 2023 ГОДОВ</w:t>
      </w:r>
    </w:p>
    <w:p w:rsidR="00DB676E" w:rsidRPr="00037FF5" w:rsidRDefault="00DB676E" w:rsidP="00DB676E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B676E" w:rsidRPr="00037FF5" w:rsidTr="001803B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B676E" w:rsidRPr="00037FF5" w:rsidRDefault="00DB676E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B676E" w:rsidRPr="00037FF5" w:rsidRDefault="00DB676E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B676E" w:rsidRPr="00037FF5" w:rsidRDefault="00DB676E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DB676E" w:rsidRPr="00037FF5" w:rsidRDefault="00DB676E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 w:history="1">
              <w:r w:rsidRPr="00037FF5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037FF5">
              <w:rPr>
                <w:rFonts w:ascii="Times New Roman" w:hAnsi="Times New Roman" w:cs="Times New Roman"/>
                <w:color w:val="392C69"/>
              </w:rPr>
              <w:t xml:space="preserve"> Думы города Покачи от 29.12.2021 N 88)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B676E" w:rsidRPr="00037FF5" w:rsidRDefault="00DB676E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B676E" w:rsidRPr="00037FF5" w:rsidRDefault="00DB676E" w:rsidP="00DB676E">
      <w:pPr>
        <w:pStyle w:val="ConsPlusNormal"/>
        <w:jc w:val="center"/>
        <w:rPr>
          <w:rFonts w:ascii="Times New Roman" w:hAnsi="Times New Roman" w:cs="Times New Roman"/>
        </w:rPr>
      </w:pPr>
    </w:p>
    <w:p w:rsidR="00DB676E" w:rsidRPr="00037FF5" w:rsidRDefault="00DB676E" w:rsidP="00DB676E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(в рублях)</w:t>
      </w:r>
    </w:p>
    <w:p w:rsidR="00DB676E" w:rsidRPr="00037FF5" w:rsidRDefault="00DB676E" w:rsidP="00DB676E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9"/>
        <w:gridCol w:w="1504"/>
        <w:gridCol w:w="1504"/>
      </w:tblGrid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План на 2022 год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План на 2023 год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МЕЖБЮДЖЕТНЫЕ СУБСИДИИ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63823800,00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51855600,00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в рамках основного мероприятия "Организация летнего отдыха и оздоровления детей и молодежи" подпрограммы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"Общее образование. Дополнительное образование детей" государственной программы "Развитие образования"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4073400,00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4073400,00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Субсидии на развитие сферы культуры в муниципальных образованиях Ханты-Мансийского автономного округа - Югры в рамках основного мероприятия "Развитие библиотечного дела" подпрограммы "Модернизация и развитие учреждений и организаций культуры" государственной программы "Культурное пространство"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317700,00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317700,00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Субсидии на </w:t>
            </w:r>
            <w:proofErr w:type="spellStart"/>
            <w:r w:rsidRPr="00037FF5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037FF5">
              <w:rPr>
                <w:rFonts w:ascii="Times New Roman" w:hAnsi="Times New Roman" w:cs="Times New Roman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 в рамках основного мероприятия "Укрепление материально-технической базы учреждений спорта муниципальных образований" подпрограммы "Развитие физической культуры, массового и детско-юношеского спорта" государственной программы "Развитие физической культуры и спорта"</w:t>
            </w:r>
            <w:proofErr w:type="gramEnd"/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508600,00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508600,00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Субсидии на </w:t>
            </w:r>
            <w:proofErr w:type="spellStart"/>
            <w:r w:rsidRPr="00037FF5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037FF5">
              <w:rPr>
                <w:rFonts w:ascii="Times New Roman" w:hAnsi="Times New Roman" w:cs="Times New Roman"/>
              </w:rPr>
              <w:t xml:space="preserve"> расходов муниципальных образований по развитию сети спортивных объектов шаговой доступности в рамках основного мероприятия "Укрепление материально-технической базы учреждений спорта муниципальных образований" подпрограммы "Развитие </w:t>
            </w:r>
            <w:r w:rsidRPr="00037FF5">
              <w:rPr>
                <w:rFonts w:ascii="Times New Roman" w:hAnsi="Times New Roman" w:cs="Times New Roman"/>
              </w:rPr>
              <w:lastRenderedPageBreak/>
              <w:t>физической культуры, массового и детско-юношеского спорта" государственной программы "Развитие физической культуры и спорта"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43900,00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161000,00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Субсидии на реализацию полномочий в сфере жилищно-коммунального комплекса в рамках основного мероприятия "Предоставление субсидий на реализацию полномочий в сфере жилищно-коммунального комплекса" подпрограммы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 государственной программы "Жилищно-коммунальный комплекс и городская среда"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2541000,00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1620600,00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Консолидированные субсидии на реализацию программ формирования современной городской среды в рамках регионального проекта "Формирование комфортной городской среды" подпрограммы "Формирование комфортной городской среды" государственной программы "Жилищно-коммунальный комплекс и городская среда"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8598400,00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8598400,00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 в рамках основного мероприятия "Предоставление субсидий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отношений" подпрограммы "Комплексное развитие территорий" государственной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программы "Развитие жилищной сферы"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22554600,00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12181700,00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Субсидии на реализацию мероприятий по обеспечению жильем молодых семей в рамках основного мероприятия "Обеспечение жильем молодых семей государственной </w:t>
            </w:r>
            <w:hyperlink r:id="rId6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программы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Российской Федерации "Обеспечение доступным и комфортным жильем и коммунальными услугами граждан Российской Федерации" подпрограммы "Создание условий для обеспечения жилыми помещениями граждан" государственной программы "Развитие жилищной сферы"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9758200,00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9736000,00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Субсидии на создание условий для деятельности народных дружин в рамках основного мероприятия "Создание условий для деятельности народных дружин" подпрограммы "Профилактика правонарушений" государственной программы "Профилактика правонарушений и обеспечение отдельных прав граждан"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54800,00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54800,00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Субсидии на поддержку малого и среднего предпринимательства в рамках регионального проекта "Создание условий для легкого старта и комфортного ведения бизнеса", "Акселерация субъектов малого и среднего предпринимательства" подпрограммы "Развитие малого и </w:t>
            </w:r>
            <w:r w:rsidRPr="00037FF5">
              <w:rPr>
                <w:rFonts w:ascii="Times New Roman" w:hAnsi="Times New Roman" w:cs="Times New Roman"/>
              </w:rPr>
              <w:lastRenderedPageBreak/>
              <w:t>среднего предпринимательства" государственной программы "Развитие экономического потенциала"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2125200,00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2125200,00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рамках основного мероприятия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- Югры" подпрограмма "Общее образование. Дополнительное образование детей" государственной программы "Развитие образования"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13248000,00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12478200,00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МЕЖБЮДЖЕТНЫЕ СУБВЕНЦИИ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599935200,00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615482500,00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рамках основного мероприятия "Финансовое обеспечение полномочий исполнительного органа государственной власти Ханты-Мансийского автономного округа - Югры по исполнению публичных обязательств перед физическими лицами" подпрограммы "Ресурсное обеспечение в сфере образования, науки и молодежной политики" государственной программы "Развитие образования"</w:t>
            </w:r>
            <w:proofErr w:type="gramEnd"/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29904000,00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42147900,00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Субвенции на организацию и обеспечение отдыха и оздоровления детей, в том числе в этнической среде в рамках основного мероприятия "Финансовое обеспечение полномочий исполнительного органа государственной власти Ханты-Мансийского автономного округа - Югры по исполнению публичных обязательств перед физическими лицами" подпрограммы "Ресурсное обеспечение в сфере образования, науки и молодежной политики" государственной программы "Развитие образования"</w:t>
            </w:r>
            <w:proofErr w:type="gramEnd"/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5353800,00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5353800,00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037FF5">
              <w:rPr>
                <w:rFonts w:ascii="Times New Roman" w:hAnsi="Times New Roman" w:cs="Times New Roman"/>
              </w:rPr>
              <w:t>осуществления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в рамках основного мероприятия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- Югры" подпрограммы "Общее образование. Дополнительное образование детей" государственной программы "Развитие образования"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511864300,00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511864300,00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основного мероприятия </w:t>
            </w:r>
            <w:r w:rsidRPr="00037FF5">
              <w:rPr>
                <w:rFonts w:ascii="Times New Roman" w:hAnsi="Times New Roman" w:cs="Times New Roman"/>
              </w:rPr>
              <w:lastRenderedPageBreak/>
              <w:t>"Финансовое обеспечение полномочий исполнительного органа государственной власти Ханты-Мансийского автономного округа - Югры по исполнению публичных обязательств перед физическими лицами" подпрограммы "Ресурсное обеспечение в сфере образования, науки и молодежной политики" государственной программы "Развитие образования"</w:t>
            </w:r>
            <w:proofErr w:type="gramEnd"/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16787000,00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16787000,00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 в рамках основного мероприятия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</w:t>
            </w:r>
            <w:proofErr w:type="gramEnd"/>
            <w:r w:rsidRPr="00037FF5">
              <w:rPr>
                <w:rFonts w:ascii="Times New Roman" w:hAnsi="Times New Roman" w:cs="Times New Roman"/>
              </w:rPr>
              <w:t>" подпрограммы "Поддержка семьи, материнства и детства" государственной программы "Социальное и демографическое развитие"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5547500,00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5547500,00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основного мероприятия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 подпрограммы "Поддержка семьи, материнства и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детства" государственной программы "Социальное и демографическое развитие"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9769100,00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13025500,00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Субвенция на осуществление деятельности по опеке и попечительству в рамках основного мероприятия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 подпрограммы "Поддержка семьи, материнства и детства" государственной программы "Социальное и демографическое развитие"</w:t>
            </w:r>
            <w:proofErr w:type="gramEnd"/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7762300,00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7762300,00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 рамках основного мероприятия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 подпрограммы "Улучшение условий и охраны труда в Ханты-Мансийском автономном округе - Югре" государственной программы "Поддержка занятости населения"</w:t>
            </w:r>
            <w:proofErr w:type="gramEnd"/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1449700,00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1449700,00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Субвенции на реализацию полномочий, указанных в </w:t>
            </w:r>
            <w:hyperlink r:id="rId7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пунктах 3.1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, </w:t>
            </w:r>
            <w:hyperlink r:id="rId8" w:history="1">
              <w:r w:rsidRPr="00037FF5">
                <w:rPr>
                  <w:rFonts w:ascii="Times New Roman" w:hAnsi="Times New Roman" w:cs="Times New Roman"/>
                  <w:color w:val="0000FF"/>
                </w:rPr>
                <w:t>3.2 статьи 2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31 марта 2009 года N 36-оз "О наделении </w:t>
            </w:r>
            <w:r w:rsidRPr="00037FF5">
              <w:rPr>
                <w:rFonts w:ascii="Times New Roman" w:hAnsi="Times New Roman" w:cs="Times New Roman"/>
              </w:rPr>
              <w:lastRenderedPageBreak/>
              <w:t xml:space="preserve">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в рамках основного мероприятия "Субвенции на реализацию полномочий, указанных в </w:t>
            </w:r>
            <w:hyperlink r:id="rId9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пунктах 3.1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, </w:t>
            </w:r>
            <w:hyperlink r:id="rId10" w:history="1">
              <w:r w:rsidRPr="00037FF5">
                <w:rPr>
                  <w:rFonts w:ascii="Times New Roman" w:hAnsi="Times New Roman" w:cs="Times New Roman"/>
                  <w:color w:val="0000FF"/>
                </w:rPr>
                <w:t>3.2</w:t>
              </w:r>
              <w:proofErr w:type="gramEnd"/>
              <w:r w:rsidRPr="00037FF5">
                <w:rPr>
                  <w:rFonts w:ascii="Times New Roman" w:hAnsi="Times New Roman" w:cs="Times New Roman"/>
                  <w:color w:val="0000FF"/>
                </w:rPr>
                <w:t xml:space="preserve"> </w:t>
              </w:r>
              <w:proofErr w:type="gramStart"/>
              <w:r w:rsidRPr="00037FF5">
                <w:rPr>
                  <w:rFonts w:ascii="Times New Roman" w:hAnsi="Times New Roman" w:cs="Times New Roman"/>
                  <w:color w:val="0000FF"/>
                </w:rPr>
                <w:t>статьи 2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подпрограммы "Создание условий для обеспечения жилыми помещениями граждан" государственной программы "Развитие жилищной сферы"</w:t>
            </w:r>
            <w:proofErr w:type="gramEnd"/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6600,00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6600,00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Субвенция на осуществление первичного воинского учета на территориях, где отсутствуют военные комиссариаты в рамках непрограммного направления деятельности "Межбюджетные трансферты, передаваемые бюджетам муниципальных образований Ханты-Мансийского автономного округа - Югры, не отнесенные к государственным программам"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1865800,00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1924900,00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 в рамках основного мероприятия "Обеспечение регулирования деятельности по обращению с отходами производства и потребления" подпрограммы "Развитие системы обращения с отходами производства и потребления </w:t>
            </w:r>
            <w:proofErr w:type="gramStart"/>
            <w:r w:rsidRPr="00037FF5">
              <w:rPr>
                <w:rFonts w:ascii="Times New Roman" w:hAnsi="Times New Roman" w:cs="Times New Roman"/>
              </w:rPr>
              <w:t>в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37FF5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автономном округе - Югре" государственной программы "Экологическая безопасность"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74600,00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74600,00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в рамках основного мероприятия "Развитие архивного дела" подпрограммы "Организационные, </w:t>
            </w:r>
            <w:proofErr w:type="gramStart"/>
            <w:r w:rsidRPr="00037FF5">
              <w:rPr>
                <w:rFonts w:ascii="Times New Roman" w:hAnsi="Times New Roman" w:cs="Times New Roman"/>
              </w:rPr>
              <w:t>экономические механизмы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развития культуры, архивного дела и историко-культурного наследия" государственной программы "Культурное пространство"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263000,00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267800,00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основного мероприятия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 подпрограммы "Профилактика правонарушений" государственной программы "Профилактика правонарушений и обеспечение отдельных прав граждан"</w:t>
            </w:r>
            <w:proofErr w:type="gramEnd"/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3400,00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Субвенции на осуществление отдельных государственных </w:t>
            </w:r>
            <w:r w:rsidRPr="00037FF5">
              <w:rPr>
                <w:rFonts w:ascii="Times New Roman" w:hAnsi="Times New Roman" w:cs="Times New Roman"/>
              </w:rPr>
              <w:lastRenderedPageBreak/>
              <w:t xml:space="preserve">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11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пунктом 2 статьи 48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11 июня 2010 года N 102-оз "Об административных правонарушениях" в рамках основного мероприятия "Осуществление отдельных государственных полномочий по созданию административных комиссий и определению перечня должностных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12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пунктом 2 статьи 48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11 июня 2010 года N 102-оз "Об административных правонарушениях" подпрограммы "Профилактика правонарушений" государственной программы "Профилактика правонарушений и обеспечение отдельных прав граждан"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870700,00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870700,00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Субвенции на проведение Всероссийской переписи населения 2020 года в рамках основного мероприятия "Проведение Всероссийской переписи населения" подпрограммы "Совершенствование системы стратегического управления и развитие конкуренции" государственной программы "Развитие экономического потенциала"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037FF5">
              <w:rPr>
                <w:rFonts w:ascii="Times New Roman" w:hAnsi="Times New Roman" w:cs="Times New Roman"/>
              </w:rPr>
              <w:t>в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37FF5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автономном округе - Югре в рамках основного мероприятия "Профилактика инфекционных и паразитарных заболеваний, включая иммунопрофилактику" подпрограммы "Развитие первичной медико-санитарной помощи" государственной программы "Современное здравоохранение"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451800,00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451800,00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Субвенции на организацию мероприятий при осуществлении деятельности по обращению с животными без владельцев в рамках основного мероприятия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 подпрограммы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 государственной программы "Развитие агропромышленного комплекса"</w:t>
            </w:r>
            <w:proofErr w:type="gramEnd"/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491600,00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491700,00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в рамках основного мероприятия "Популяризация семейных ценностей и защита интересов детей" подпрограммы "Поддержка семьи, материнства и детства" государственной программы "Социальное и демографическое развитие"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3778400,00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3778400,00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Субвенции на осуществление переданных полномочий Российской Федерации на государственную регистрацию </w:t>
            </w:r>
            <w:r w:rsidRPr="00037FF5">
              <w:rPr>
                <w:rFonts w:ascii="Times New Roman" w:hAnsi="Times New Roman" w:cs="Times New Roman"/>
              </w:rPr>
              <w:lastRenderedPageBreak/>
              <w:t>актов гражданского состояния в рамках основного мероприятия "Реализация переданных государственных полномочий по государственной регистрации актов гражданского состояния" подпрограммы "Создание условий для развития государственной гражданской службы Ханты-Мансийского автономного округа - Югры и муниципальной службы в Ханты-Мансийском автономном округе - Югре" государственной программы "Развитие государственной гражданской и муниципальной службы"</w:t>
            </w:r>
            <w:proofErr w:type="gramEnd"/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2844900,00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2826000,00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lastRenderedPageBreak/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 в рамках основного мероприятия "Реализация переданных государственных полномочий по государственной регистрации актов гражданского состояния" подпрограммы "Создание условий для развития государственной гражданской службы Ханты-Мансийского автономного округа - Югры и муниципальной службы в Ханты-Мансийском автономном округе - Югре" государственной программы "Развитие государственной гражданской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и муниципальной службы"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842600,00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842600,00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Субвенции на поддержку и развитие животноводства в рамках основного мероприятия "Государственная поддержка племенного животноводства, производства и реализации продукции животноводства" подпрограмма "Развитие отрасли животноводства" государственной программы "Развитие агропромышленного комплекса"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6000,00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16468900,00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16233700,00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Иные межбюджетные трансферты на реализацию мероприятий по содействию трудоустройству граждан в рамках основного мероприятия "Содействие улучшению положения на рынке труда не занятых трудовой деятельностью и безработных граждан" подпрограммы "Содействие трудоустройству граждан" государственной программы "Поддержка занятости населения"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2178400,00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1943200,00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Иные межбюджетные трансферты на реализацию мероприятий по содействию трудоустройству граждан в рамках основного мероприятия "Содействие трудоустройству граждан с инвалидностью и их адаптация на рынке труда" подпрограммы "Сопровождение инвалидов, включая инвалидов молодого возраста, при трудоустройстве" государственной программы "Поддержка занятости населения"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72700,00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72700,00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Иные межбюджетные трансферты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в рамках регионального проекта "Формирование комфортной городской среды" подпрограммы "Формирование комфортной городской среды" государственной программы </w:t>
            </w:r>
            <w:r w:rsidRPr="00037FF5">
              <w:rPr>
                <w:rFonts w:ascii="Times New Roman" w:hAnsi="Times New Roman" w:cs="Times New Roman"/>
              </w:rPr>
              <w:lastRenderedPageBreak/>
              <w:t>"Жилищно-коммунальный комплекс и городская среда"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14217800,00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14217800,00</w:t>
            </w:r>
          </w:p>
        </w:tc>
      </w:tr>
      <w:tr w:rsidR="00DB676E" w:rsidRPr="00037FF5" w:rsidTr="001803BD">
        <w:tc>
          <w:tcPr>
            <w:tcW w:w="6009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680227900,00</w:t>
            </w:r>
          </w:p>
        </w:tc>
        <w:tc>
          <w:tcPr>
            <w:tcW w:w="1504" w:type="dxa"/>
          </w:tcPr>
          <w:p w:rsidR="00DB676E" w:rsidRPr="00037FF5" w:rsidRDefault="00DB676E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683571800,00</w:t>
            </w:r>
          </w:p>
        </w:tc>
      </w:tr>
    </w:tbl>
    <w:p w:rsidR="00D31646" w:rsidRDefault="00D31646">
      <w:bookmarkStart w:id="1" w:name="_GoBack"/>
      <w:bookmarkEnd w:id="1"/>
    </w:p>
    <w:sectPr w:rsidR="00D3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B88"/>
    <w:rsid w:val="00767B18"/>
    <w:rsid w:val="00B10B88"/>
    <w:rsid w:val="00D31646"/>
    <w:rsid w:val="00DB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67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67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67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67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6B7EDA24260B9B2E862268F9F5800E55F5AA75BF71EB316D95C3BD521D5C4FF456F699E2EC8531B7DE7FA821A05F9D74D6E2D0D63F4F97E05A159Cq9L7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6B7EDA24260B9B2E862268F9F5800E55F5AA75BF71EB316D95C3BD521D5C4FF456F699E2EC8531B7DE7FA825A05F9D74D6E2D0D63F4F97E05A159Cq9L7E" TargetMode="External"/><Relationship Id="rId12" Type="http://schemas.openxmlformats.org/officeDocument/2006/relationships/hyperlink" Target="consultantplus://offline/ref=646B7EDA24260B9B2E862268F9F5800E55F5AA75BF70E4386E92C3BD521D5C4FF456F699E2EC8534B5D52AFC63FE06CD399DEFD0C1234F94qFLC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46B7EDA24260B9B2E863C65EF99D70157FEF278BD74E66E31C0C5EA0D4D5A1AB416F0CCA1A88831BED52AFC63FE06CD399DEFD0C1234F94qFLCE" TargetMode="External"/><Relationship Id="rId11" Type="http://schemas.openxmlformats.org/officeDocument/2006/relationships/hyperlink" Target="consultantplus://offline/ref=646B7EDA24260B9B2E862268F9F5800E55F5AA75BF70E4386E92C3BD521D5C4FF456F699E2EC8534B5D52AFC63FE06CD399DEFD0C1234F94qFLCE" TargetMode="External"/><Relationship Id="rId5" Type="http://schemas.openxmlformats.org/officeDocument/2006/relationships/hyperlink" Target="consultantplus://offline/ref=646B7EDA24260B9B2E862268F9F5800E55F5AA75BF77EA386A91C3BD521D5C4FF456F699E2EC8531B7DE7EA821A05F9D74D6E2D0D63F4F97E05A159Cq9L7E" TargetMode="External"/><Relationship Id="rId10" Type="http://schemas.openxmlformats.org/officeDocument/2006/relationships/hyperlink" Target="consultantplus://offline/ref=646B7EDA24260B9B2E862268F9F5800E55F5AA75BF71EB316D95C3BD521D5C4FF456F699E2EC8531B7DE7FA821A05F9D74D6E2D0D63F4F97E05A159Cq9L7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6B7EDA24260B9B2E862268F9F5800E55F5AA75BF71EB316D95C3BD521D5C4FF456F699E2EC8531B7DE7FA825A05F9D74D6E2D0D63F4F97E05A159Cq9L7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2954</Words>
  <Characters>16844</Characters>
  <Application>Microsoft Office Word</Application>
  <DocSecurity>0</DocSecurity>
  <Lines>140</Lines>
  <Paragraphs>39</Paragraphs>
  <ScaleCrop>false</ScaleCrop>
  <Company/>
  <LinksUpToDate>false</LinksUpToDate>
  <CharactersWithSpaces>19759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Ступницкая Виктория Викторовна</dc:creator>
  <cp:keywords/>
  <dc:description/>
  <cp:lastModifiedBy>Ступницкая Виктория Викторовна</cp:lastModifiedBy>
  <cp:revision>2</cp:revision>
  <dcterms:created xsi:type="dcterms:W3CDTF">2022-01-19T04:23:00Z</dcterms:created>
  <dcterms:modified xsi:type="dcterms:W3CDTF">2022-01-19T04:24:00Z</dcterms:modified>
</cp:coreProperties>
</file>