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EEA" w:rsidRPr="00037FF5" w:rsidRDefault="00EF3EEA" w:rsidP="00EF3EE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2</w:t>
      </w:r>
    </w:p>
    <w:p w:rsidR="00EF3EEA" w:rsidRPr="00037FF5" w:rsidRDefault="00EF3EEA" w:rsidP="00EF3EEA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EF3EEA" w:rsidRPr="00037FF5" w:rsidRDefault="00EF3EEA" w:rsidP="00EF3EEA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EF3EEA" w:rsidRPr="00037FF5" w:rsidRDefault="00EF3EEA" w:rsidP="00EF3EEA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EF3EEA" w:rsidRPr="00037FF5" w:rsidRDefault="00EF3EEA" w:rsidP="00EF3EEA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EF3EEA" w:rsidRPr="00037FF5" w:rsidRDefault="00EF3EEA" w:rsidP="00EF3EEA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EF3EEA" w:rsidRPr="00037FF5" w:rsidRDefault="00EF3EEA" w:rsidP="00EF3EEA">
      <w:pPr>
        <w:pStyle w:val="ConsPlusNormal"/>
        <w:jc w:val="both"/>
        <w:rPr>
          <w:rFonts w:ascii="Times New Roman" w:hAnsi="Times New Roman" w:cs="Times New Roman"/>
        </w:rPr>
      </w:pPr>
    </w:p>
    <w:p w:rsidR="00EF3EEA" w:rsidRPr="00037FF5" w:rsidRDefault="00EF3EEA" w:rsidP="00EF3EEA">
      <w:pPr>
        <w:pStyle w:val="ConsPlusTitle"/>
        <w:jc w:val="center"/>
        <w:rPr>
          <w:rFonts w:ascii="Times New Roman" w:hAnsi="Times New Roman" w:cs="Times New Roman"/>
        </w:rPr>
      </w:pPr>
      <w:bookmarkStart w:id="0" w:name="P625"/>
      <w:bookmarkEnd w:id="0"/>
      <w:r w:rsidRPr="00037FF5">
        <w:rPr>
          <w:rFonts w:ascii="Times New Roman" w:hAnsi="Times New Roman" w:cs="Times New Roman"/>
        </w:rPr>
        <w:t>ПЕРЕЧЕНЬ</w:t>
      </w:r>
    </w:p>
    <w:p w:rsidR="00EF3EEA" w:rsidRPr="00037FF5" w:rsidRDefault="00EF3EEA" w:rsidP="00EF3EEA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ГЛАВНЫХ АДМИНИСТРАТОРОВ ИСТОЧНИКОВ ФИНАНСИРОВАНИЯ ДЕФИЦИТА</w:t>
      </w:r>
    </w:p>
    <w:p w:rsidR="00EF3EEA" w:rsidRPr="00037FF5" w:rsidRDefault="00EF3EEA" w:rsidP="00EF3EEA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БЮДЖЕТА ГОРОДА ПОКАЧИ</w:t>
      </w:r>
    </w:p>
    <w:p w:rsidR="00EF3EEA" w:rsidRPr="00037FF5" w:rsidRDefault="00EF3EEA" w:rsidP="00EF3EEA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F3EEA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F3EEA" w:rsidRPr="00037FF5" w:rsidRDefault="00EF3EEA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F3EEA" w:rsidRPr="00037FF5" w:rsidRDefault="00EF3EEA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F3EEA" w:rsidRPr="00037FF5" w:rsidRDefault="00EF3EEA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EF3EEA" w:rsidRPr="00037FF5" w:rsidRDefault="00EF3EEA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F3EEA" w:rsidRPr="00037FF5" w:rsidRDefault="00EF3EEA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F3EEA" w:rsidRPr="00037FF5" w:rsidRDefault="00EF3EEA" w:rsidP="00EF3EE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1"/>
        <w:gridCol w:w="5555"/>
      </w:tblGrid>
      <w:tr w:rsidR="00EF3EEA" w:rsidRPr="00037FF5" w:rsidTr="001803BD">
        <w:tc>
          <w:tcPr>
            <w:tcW w:w="3458" w:type="dxa"/>
            <w:gridSpan w:val="2"/>
          </w:tcPr>
          <w:p w:rsidR="00EF3EEA" w:rsidRPr="00037FF5" w:rsidRDefault="00EF3EEA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5555" w:type="dxa"/>
            <w:vMerge w:val="restart"/>
          </w:tcPr>
          <w:p w:rsidR="00EF3EEA" w:rsidRPr="00037FF5" w:rsidRDefault="00EF3EEA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Наименование главного </w:t>
            </w:r>
            <w:proofErr w:type="gramStart"/>
            <w:r w:rsidRPr="00037FF5">
              <w:rPr>
                <w:rFonts w:ascii="Times New Roman" w:hAnsi="Times New Roman" w:cs="Times New Roman"/>
              </w:rPr>
              <w:t>администратора источников финансирования дефицита бюджета города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Покачи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главного администратора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группы, подгруппы, статьи и виды источников</w:t>
            </w:r>
          </w:p>
        </w:tc>
        <w:tc>
          <w:tcPr>
            <w:tcW w:w="5555" w:type="dxa"/>
            <w:vMerge/>
          </w:tcPr>
          <w:p w:rsidR="00EF3EEA" w:rsidRPr="00037FF5" w:rsidRDefault="00EF3EEA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  <w:tr w:rsidR="00EF3EEA" w:rsidRPr="00037FF5" w:rsidTr="001803BD">
        <w:tc>
          <w:tcPr>
            <w:tcW w:w="3458" w:type="dxa"/>
            <w:gridSpan w:val="2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Администрация города Покачи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01 02 00 00 00 0000 000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01 02 00 00 00 0000 700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Привлечение кредитов от кредитных организаций в валюте Российской Федерации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01 02 00 00 04 0000 710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01 02 00 00 00 0000 800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01 02 00 00 04 0000 810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01 03 01 00 00 0000 000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01 03 01 00 00 0000 700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01 03 01 00 04 0000 710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01 03 01 00 00 0000 800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Погашение бюджетных кредитов, полученных из других бюджетов бюджетной системы Российской Федерации в </w:t>
            </w:r>
            <w:r w:rsidRPr="00037FF5">
              <w:rPr>
                <w:rFonts w:ascii="Times New Roman" w:hAnsi="Times New Roman" w:cs="Times New Roman"/>
              </w:rPr>
              <w:lastRenderedPageBreak/>
              <w:t>валюте Российской Федерации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01 03 01 00 04 0000 810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01 05 02 01 04 0000 510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01 05 02 01 04 0000 610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01 06 00 00 00 0000 000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Иные источники внутреннего финансирования дефицитов бюджетов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01 06 04 01 00 0000 000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Исполнение государственных и муниципальных гарантий в валюте Российской Федерации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01 06 04 01 00 0000 800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01 06 04 01 04 0000 810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01 06 05 00 00 0000 000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Бюджетные кредиты, предоставленные внутри страны в валюте Российской Федерации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01 06 05 01 00 0000 600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01 06 05 01 04 0000 640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01 06 06 00 00 0000 000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источники внутреннего финансирования дефицитов бюджетов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01 06 06 00 00 0000 700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Привлечение прочих источников внутреннего финансирования дефицитов бюджетов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01 06 06 00 04 0000 710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Привлечение прочих </w:t>
            </w:r>
            <w:proofErr w:type="gramStart"/>
            <w:r w:rsidRPr="00037FF5">
              <w:rPr>
                <w:rFonts w:ascii="Times New Roman" w:hAnsi="Times New Roman" w:cs="Times New Roman"/>
              </w:rPr>
              <w:t>источников внутреннего финансирования дефицитов бюджетов городских округов</w:t>
            </w:r>
            <w:proofErr w:type="gramEnd"/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01 06 06 00 00 0000 800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Погашение обязательств за счет прочих источников внутреннего финансирования дефицитов бюджетов</w:t>
            </w:r>
          </w:p>
        </w:tc>
      </w:tr>
      <w:tr w:rsidR="00EF3EEA" w:rsidRPr="00037FF5" w:rsidTr="001803BD">
        <w:tc>
          <w:tcPr>
            <w:tcW w:w="737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01 06 06 00 04 0000 810</w:t>
            </w:r>
          </w:p>
        </w:tc>
        <w:tc>
          <w:tcPr>
            <w:tcW w:w="5555" w:type="dxa"/>
          </w:tcPr>
          <w:p w:rsidR="00EF3EEA" w:rsidRPr="00037FF5" w:rsidRDefault="00EF3EEA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Погашение обязательств за счет прочих </w:t>
            </w:r>
            <w:proofErr w:type="gramStart"/>
            <w:r w:rsidRPr="00037FF5">
              <w:rPr>
                <w:rFonts w:ascii="Times New Roman" w:hAnsi="Times New Roman" w:cs="Times New Roman"/>
              </w:rPr>
              <w:t>источников внутреннего финансирования дефицитов бюджетов городских округов</w:t>
            </w:r>
            <w:proofErr w:type="gramEnd"/>
          </w:p>
        </w:tc>
      </w:tr>
    </w:tbl>
    <w:p w:rsidR="00EF3EEA" w:rsidRPr="00037FF5" w:rsidRDefault="00EF3EEA" w:rsidP="00EF3EEA">
      <w:pPr>
        <w:pStyle w:val="ConsPlusNormal"/>
        <w:jc w:val="both"/>
        <w:rPr>
          <w:rFonts w:ascii="Times New Roman" w:hAnsi="Times New Roman" w:cs="Times New Roman"/>
        </w:rPr>
      </w:pPr>
    </w:p>
    <w:p w:rsidR="00EF3EEA" w:rsidRPr="00037FF5" w:rsidRDefault="00EF3EEA" w:rsidP="00EF3EEA">
      <w:pPr>
        <w:pStyle w:val="ConsPlusNormal"/>
        <w:jc w:val="both"/>
        <w:rPr>
          <w:rFonts w:ascii="Times New Roman" w:hAnsi="Times New Roman" w:cs="Times New Roman"/>
        </w:rPr>
      </w:pPr>
    </w:p>
    <w:p w:rsidR="00D31646" w:rsidRDefault="00D31646">
      <w:bookmarkStart w:id="1" w:name="_GoBack"/>
      <w:bookmarkEnd w:id="1"/>
    </w:p>
    <w:sectPr w:rsidR="00D3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547"/>
    <w:rsid w:val="00767B18"/>
    <w:rsid w:val="00D31646"/>
    <w:rsid w:val="00E47547"/>
    <w:rsid w:val="00EF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3E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F3E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3E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F3E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46B7EDA24260B9B2E862268F9F5800E55F5AA75BF77EA386A91C3BD521D5C4FF456F699E2EC8531B7DE7EA925A05F9D74D6E2D0D63F4F97E05A159Cq9L7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3919</Characters>
  <Application>Microsoft Office Word</Application>
  <DocSecurity>0</DocSecurity>
  <Lines>32</Lines>
  <Paragraphs>9</Paragraphs>
  <ScaleCrop>false</ScaleCrop>
  <Company/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2022-01-19T04:14:00Z</dcterms:created>
  <dcterms:modified xsi:type="dcterms:W3CDTF">2022-01-19T04:14:00Z</dcterms:modified>
</cp:coreProperties>
</file>